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CD" w:rsidRPr="004D7310" w:rsidRDefault="006803CD" w:rsidP="00EF446B">
      <w:pPr>
        <w:pStyle w:val="Headlinegrn"/>
      </w:pPr>
      <w:r w:rsidRPr="004D7310">
        <w:rPr>
          <w:noProof/>
          <w:lang w:eastAsia="de-DE"/>
        </w:rPr>
        <w:drawing>
          <wp:anchor distT="0" distB="0" distL="114300" distR="114300" simplePos="0" relativeHeight="251658752" behindDoc="0" locked="0" layoutInCell="1" allowOverlap="0" wp14:anchorId="30076FEE" wp14:editId="285DC6BE">
            <wp:simplePos x="0" y="0"/>
            <wp:positionH relativeFrom="column">
              <wp:posOffset>4757768</wp:posOffset>
            </wp:positionH>
            <wp:positionV relativeFrom="paragraph">
              <wp:posOffset>-348615</wp:posOffset>
            </wp:positionV>
            <wp:extent cx="957580" cy="8959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895985"/>
                    </a:xfrm>
                    <a:prstGeom prst="rect">
                      <a:avLst/>
                    </a:prstGeom>
                    <a:noFill/>
                  </pic:spPr>
                </pic:pic>
              </a:graphicData>
            </a:graphic>
            <wp14:sizeRelH relativeFrom="margin">
              <wp14:pctWidth>0</wp14:pctWidth>
            </wp14:sizeRelH>
            <wp14:sizeRelV relativeFrom="margin">
              <wp14:pctHeight>0</wp14:pctHeight>
            </wp14:sizeRelV>
          </wp:anchor>
        </w:drawing>
      </w:r>
    </w:p>
    <w:p w:rsidR="000A61D8" w:rsidRPr="004D7310" w:rsidRDefault="003815A6" w:rsidP="00EF446B">
      <w:pPr>
        <w:pStyle w:val="Headlinegrn"/>
      </w:pPr>
      <w:r>
        <w:t>Positionspapier</w:t>
      </w:r>
    </w:p>
    <w:p w:rsidR="00EF446B" w:rsidRPr="004D7310" w:rsidRDefault="000B4934" w:rsidP="006C443C">
      <w:pPr>
        <w:pStyle w:val="Headlineschwarz"/>
      </w:pPr>
      <w:r w:rsidRPr="004D7310">
        <w:t xml:space="preserve">Für eine Künstliche Intelligenz, die Mensch und Umwelt </w:t>
      </w:r>
      <w:r w:rsidR="00BC5620" w:rsidRPr="004D7310">
        <w:t>hilft</w:t>
      </w:r>
    </w:p>
    <w:p w:rsidR="00BC5D35" w:rsidRPr="004D7310" w:rsidRDefault="00BC5D35" w:rsidP="00BC5D35">
      <w:pPr>
        <w:pStyle w:val="Headlinekleingrn"/>
      </w:pPr>
      <w:r w:rsidRPr="004D7310">
        <w:t>Baden-Württemberg: Innovationsland mit Verantwortung</w:t>
      </w:r>
    </w:p>
    <w:p w:rsidR="001D66CD" w:rsidRPr="004D7310" w:rsidRDefault="00B74826" w:rsidP="00A15D6C">
      <w:pPr>
        <w:pStyle w:val="FSText"/>
      </w:pPr>
      <w:r w:rsidRPr="004D7310">
        <w:t xml:space="preserve">Künstliche Intelligenz </w:t>
      </w:r>
      <w:r w:rsidR="00B6053D" w:rsidRPr="004D7310">
        <w:t xml:space="preserve">(KI) </w:t>
      </w:r>
      <w:r w:rsidRPr="004D7310">
        <w:t xml:space="preserve">ist </w:t>
      </w:r>
      <w:r w:rsidR="001D66CD" w:rsidRPr="004D7310">
        <w:t xml:space="preserve">mit großer Wahrscheinlichkeit eine der Schlüsseltechnologien der kommenden </w:t>
      </w:r>
      <w:r w:rsidR="002F3234" w:rsidRPr="004D7310">
        <w:t>Jahre, vielleicht sogar Jahrzehnte</w:t>
      </w:r>
      <w:r w:rsidR="001D66CD" w:rsidRPr="004D7310">
        <w:t xml:space="preserve">. </w:t>
      </w:r>
      <w:r w:rsidR="00545E36" w:rsidRPr="004D7310">
        <w:t>Der Begriff Künstliche Intelligenz wird sehr unterschiedlich gefüllt. Im Folgenden geht es uns um die Anwendung von Verfahren wie dem Maschinellen Lernen auf große Datenmengen etwa zur Bild- und Spracherkennung, als Basis automatisierter Entscheidungen oder um selbstfahrende Fahrzeuge, Drohnen oder Roboter zu steuern.</w:t>
      </w:r>
    </w:p>
    <w:p w:rsidR="008310B9" w:rsidRPr="004D7310" w:rsidRDefault="008310B9" w:rsidP="00A15D6C">
      <w:pPr>
        <w:pStyle w:val="FSText"/>
      </w:pPr>
      <w:r w:rsidRPr="004D7310">
        <w:t>Die unter dem Oberbegriff Künstliche Intelligenz versammelten Technologien und Verfahren bieten große Chancen für Mensch und Umwelt. Dies reicht von Potenzialen für ein nachhalt</w:t>
      </w:r>
      <w:r w:rsidR="00E9308A">
        <w:softHyphen/>
      </w:r>
      <w:r w:rsidRPr="004D7310">
        <w:t>igeres Wirtschaften bis zur Hoffnung, medizinische Daten, etwa Röntgen</w:t>
      </w:r>
      <w:r w:rsidR="0088396D" w:rsidRPr="004D7310">
        <w:t>- oder MRT-B</w:t>
      </w:r>
      <w:r w:rsidRPr="004D7310">
        <w:t xml:space="preserve">ilder, schnell und objektiver zu analysieren und so zielgenaue Therapien vorschlagen zu können. KI kann dazu beitragen, das Leben einfacher und </w:t>
      </w:r>
      <w:r w:rsidR="002A12B0" w:rsidRPr="004D7310">
        <w:t xml:space="preserve">besser </w:t>
      </w:r>
      <w:r w:rsidRPr="004D7310">
        <w:t xml:space="preserve">zu machen und Menschen von </w:t>
      </w:r>
      <w:proofErr w:type="spellStart"/>
      <w:r w:rsidRPr="004D7310">
        <w:t>Routine</w:t>
      </w:r>
      <w:r w:rsidR="00E9308A">
        <w:softHyphen/>
      </w:r>
      <w:r w:rsidRPr="004D7310">
        <w:t>aufgaben</w:t>
      </w:r>
      <w:proofErr w:type="spellEnd"/>
      <w:r w:rsidRPr="004D7310">
        <w:t xml:space="preserve"> zu entlasten. </w:t>
      </w:r>
      <w:r w:rsidR="00376BF9" w:rsidRPr="004D7310">
        <w:t>Es kommt darauf an, KI-Technologie so zu gestalten, dass sich diese Hoffnungen erfüllen.</w:t>
      </w:r>
    </w:p>
    <w:p w:rsidR="001D20A0" w:rsidRPr="004D7310" w:rsidRDefault="001D66CD" w:rsidP="00A15D6C">
      <w:pPr>
        <w:pStyle w:val="FSText"/>
      </w:pPr>
      <w:r w:rsidRPr="004D7310">
        <w:t xml:space="preserve">Baden-Württemberg als Innovationsland hat hier eine besondere Verantwortung. </w:t>
      </w:r>
      <w:r w:rsidR="008310B9" w:rsidRPr="004D7310">
        <w:t xml:space="preserve">Für uns gilt: </w:t>
      </w:r>
      <w:r w:rsidR="00E21BCF">
        <w:t>W</w:t>
      </w:r>
      <w:r w:rsidR="00E21BCF" w:rsidRPr="004D7310">
        <w:t xml:space="preserve">er </w:t>
      </w:r>
      <w:r w:rsidR="008310B9" w:rsidRPr="004D7310">
        <w:t xml:space="preserve">eine Technologie mitgestalten </w:t>
      </w:r>
      <w:r w:rsidR="001D20A0" w:rsidRPr="004D7310">
        <w:t>will</w:t>
      </w:r>
      <w:r w:rsidR="008310B9" w:rsidRPr="004D7310">
        <w:t xml:space="preserve">, muss sie auch durchdrungen haben. </w:t>
      </w:r>
      <w:r w:rsidR="001D20A0" w:rsidRPr="004D7310">
        <w:t>Wenn die techni</w:t>
      </w:r>
      <w:r w:rsidR="005E379E">
        <w:softHyphen/>
      </w:r>
      <w:bookmarkStart w:id="0" w:name="_GoBack"/>
      <w:bookmarkEnd w:id="0"/>
      <w:r w:rsidR="001D20A0" w:rsidRPr="004D7310">
        <w:t xml:space="preserve">schen Standards in China gesetzt werden, wird Künstliche Intelligenz zu einer </w:t>
      </w:r>
      <w:proofErr w:type="spellStart"/>
      <w:r w:rsidR="001D20A0" w:rsidRPr="004D7310">
        <w:t>Über</w:t>
      </w:r>
      <w:r w:rsidR="00E9308A">
        <w:softHyphen/>
      </w:r>
      <w:r w:rsidR="001D20A0" w:rsidRPr="004D7310">
        <w:t>wachungs</w:t>
      </w:r>
      <w:r w:rsidR="00E9308A">
        <w:softHyphen/>
      </w:r>
      <w:r w:rsidR="001D20A0" w:rsidRPr="004D7310">
        <w:t>technologie</w:t>
      </w:r>
      <w:proofErr w:type="spellEnd"/>
      <w:r w:rsidR="001D20A0" w:rsidRPr="004D7310">
        <w:t xml:space="preserve">. Der Weg der nordamerikanischen Technologiekonzerne weist in Richtung einer KI, die kein Interesse an Werten und an Datenschutz hat und nur am Markt ausgerichtet ist. Beides halten wir für falsch. Wir </w:t>
      </w:r>
      <w:r w:rsidR="008C04B7" w:rsidRPr="004D7310">
        <w:t>wollen</w:t>
      </w:r>
      <w:r w:rsidR="001D20A0" w:rsidRPr="004D7310">
        <w:t xml:space="preserve"> </w:t>
      </w:r>
      <w:r w:rsidR="008C04B7" w:rsidRPr="004D7310">
        <w:t xml:space="preserve">daher </w:t>
      </w:r>
      <w:r w:rsidR="001D20A0" w:rsidRPr="004D7310">
        <w:t xml:space="preserve">aktiv daran </w:t>
      </w:r>
      <w:r w:rsidR="008C04B7" w:rsidRPr="004D7310">
        <w:t>mitwirken</w:t>
      </w:r>
      <w:r w:rsidR="001D20A0" w:rsidRPr="004D7310">
        <w:t xml:space="preserve">, einen europäischen Weg der KI zu bahnen – und damit die </w:t>
      </w:r>
      <w:r w:rsidR="003F071F" w:rsidRPr="004D7310">
        <w:t>Ausrichtung</w:t>
      </w:r>
      <w:r w:rsidR="001D20A0" w:rsidRPr="004D7310">
        <w:t xml:space="preserve"> dieser Technologie weltweit mit zu </w:t>
      </w:r>
      <w:r w:rsidR="003F071F" w:rsidRPr="004D7310">
        <w:t>beeinflussen</w:t>
      </w:r>
      <w:r w:rsidR="001D20A0" w:rsidRPr="004D7310">
        <w:t>.</w:t>
      </w:r>
    </w:p>
    <w:p w:rsidR="00B6053D" w:rsidRPr="004D7310" w:rsidRDefault="003F071F" w:rsidP="00A15D6C">
      <w:pPr>
        <w:pStyle w:val="FSText"/>
      </w:pPr>
      <w:r w:rsidRPr="004D7310">
        <w:t xml:space="preserve">Deswegen </w:t>
      </w:r>
      <w:r w:rsidR="001D20A0" w:rsidRPr="004D7310">
        <w:t>wollen wir</w:t>
      </w:r>
      <w:r w:rsidR="00376BF9" w:rsidRPr="004D7310">
        <w:t xml:space="preserve">, dass </w:t>
      </w:r>
      <w:r w:rsidR="008310B9" w:rsidRPr="004D7310">
        <w:t xml:space="preserve">Baden-Württemberg </w:t>
      </w:r>
      <w:r w:rsidR="00376BF9" w:rsidRPr="004D7310">
        <w:t xml:space="preserve">sich </w:t>
      </w:r>
      <w:r w:rsidR="008310B9" w:rsidRPr="004D7310">
        <w:t xml:space="preserve">als </w:t>
      </w:r>
      <w:r w:rsidR="00376BF9" w:rsidRPr="004D7310">
        <w:t>starker</w:t>
      </w:r>
      <w:r w:rsidR="008310B9" w:rsidRPr="004D7310">
        <w:t xml:space="preserve"> KI-Standort</w:t>
      </w:r>
      <w:r w:rsidR="00376BF9" w:rsidRPr="004D7310">
        <w:t xml:space="preserve"> etabliert</w:t>
      </w:r>
      <w:r w:rsidR="008310B9" w:rsidRPr="004D7310">
        <w:t xml:space="preserve">. </w:t>
      </w:r>
      <w:r w:rsidR="001D66CD" w:rsidRPr="004D7310">
        <w:t xml:space="preserve">Deswegen </w:t>
      </w:r>
      <w:r w:rsidR="00BC5D35" w:rsidRPr="004D7310">
        <w:t>fördert</w:t>
      </w:r>
      <w:r w:rsidR="001D66CD" w:rsidRPr="004D7310">
        <w:t xml:space="preserve"> die grün-geführte Landesregierung die Erforschung und Anwendung Künstlicher Intelli</w:t>
      </w:r>
      <w:r w:rsidR="00E9308A">
        <w:softHyphen/>
      </w:r>
      <w:r w:rsidR="001D66CD" w:rsidRPr="004D7310">
        <w:t xml:space="preserve">genz </w:t>
      </w:r>
      <w:r w:rsidR="002F3234" w:rsidRPr="004D7310">
        <w:t xml:space="preserve">u.a. </w:t>
      </w:r>
      <w:r w:rsidR="001D66CD" w:rsidRPr="004D7310">
        <w:t xml:space="preserve">im Rahmen der Digitalisierungsstrategie des Landes. </w:t>
      </w:r>
    </w:p>
    <w:p w:rsidR="00A15D6C" w:rsidRPr="004D7310" w:rsidRDefault="00BC5D35" w:rsidP="00A15D6C">
      <w:pPr>
        <w:pStyle w:val="FSText"/>
      </w:pPr>
      <w:r w:rsidRPr="004D7310">
        <w:t xml:space="preserve">Das </w:t>
      </w:r>
      <w:r w:rsidR="001D66CD" w:rsidRPr="004D7310">
        <w:t xml:space="preserve">Leuchtturmprojekt ist dabei das </w:t>
      </w:r>
      <w:proofErr w:type="spellStart"/>
      <w:r w:rsidR="001D66CD" w:rsidRPr="004D7310">
        <w:t>Cyber</w:t>
      </w:r>
      <w:proofErr w:type="spellEnd"/>
      <w:r w:rsidR="001D66CD" w:rsidRPr="004D7310">
        <w:t xml:space="preserve"> Valley. Dieser Verbund aus dem Max-Planck-Institut für Intelligente Systeme</w:t>
      </w:r>
      <w:r w:rsidR="00B6053D" w:rsidRPr="004D7310">
        <w:t xml:space="preserve"> und</w:t>
      </w:r>
      <w:r w:rsidR="001D66CD" w:rsidRPr="004D7310">
        <w:t xml:space="preserve"> den Universitäten Tübingen und Stuttgart</w:t>
      </w:r>
      <w:r w:rsidR="00B6053D" w:rsidRPr="004D7310">
        <w:t xml:space="preserve"> hat sich zusammen mit </w:t>
      </w:r>
      <w:r w:rsidR="002F3234" w:rsidRPr="004D7310">
        <w:t xml:space="preserve">Unternehmenspartnern und Stiftungen </w:t>
      </w:r>
      <w:r w:rsidR="00B6053D" w:rsidRPr="004D7310">
        <w:t>in kürzester Zeit zum Hotspot der KI-Forschung ent</w:t>
      </w:r>
      <w:r w:rsidR="00E21BCF">
        <w:softHyphen/>
      </w:r>
      <w:r w:rsidR="00B6053D" w:rsidRPr="004D7310">
        <w:t xml:space="preserve">wickelt. Von der Grundlagenforschung bis zur anwendungsnahen Forschung zieht das </w:t>
      </w:r>
      <w:proofErr w:type="spellStart"/>
      <w:r w:rsidR="00B6053D" w:rsidRPr="004D7310">
        <w:t>Cyber</w:t>
      </w:r>
      <w:proofErr w:type="spellEnd"/>
      <w:r w:rsidR="00B6053D" w:rsidRPr="004D7310">
        <w:t xml:space="preserve"> Valley exzellente Wissenschaftler*innen aus aller Welt an. Die dort entstehenden Arbeiten ge</w:t>
      </w:r>
      <w:r w:rsidR="00E9308A">
        <w:softHyphen/>
      </w:r>
      <w:r w:rsidR="00B6053D" w:rsidRPr="004D7310">
        <w:t>hören insbesondere im Bereich des Maschinellen Lernens zu den meistzitierten weltweit.</w:t>
      </w:r>
      <w:r w:rsidR="002F3234" w:rsidRPr="004D7310">
        <w:t xml:space="preserve"> In diesem Umfeld wächst auch eine lebendige Gründerkultur heran.</w:t>
      </w:r>
    </w:p>
    <w:p w:rsidR="009B1AC2" w:rsidRPr="004D7310" w:rsidRDefault="00B6053D" w:rsidP="00A15D6C">
      <w:pPr>
        <w:pStyle w:val="FSText"/>
      </w:pPr>
      <w:r w:rsidRPr="004D7310">
        <w:t xml:space="preserve">Wir unterstützen daher engagiert die Aktivitäten der Landesregierung zur weiteren Förderung der KI-Forschung in Baden-Württemberg und die Bereitstellung von Komplementärmitteln für eine mögliche Bundesförderung. Mit dem </w:t>
      </w:r>
      <w:proofErr w:type="spellStart"/>
      <w:r w:rsidRPr="004D7310">
        <w:t>Cyber</w:t>
      </w:r>
      <w:proofErr w:type="spellEnd"/>
      <w:r w:rsidRPr="004D7310">
        <w:t xml:space="preserve"> Valley</w:t>
      </w:r>
      <w:r w:rsidR="00BC5D35" w:rsidRPr="004D7310">
        <w:t xml:space="preserve"> und dessen Engagement in der euro</w:t>
      </w:r>
      <w:r w:rsidR="00E9308A">
        <w:softHyphen/>
      </w:r>
      <w:r w:rsidR="00BC5D35" w:rsidRPr="004D7310">
        <w:t>pä</w:t>
      </w:r>
      <w:r w:rsidR="00E9308A">
        <w:softHyphen/>
      </w:r>
      <w:r w:rsidR="00BC5D35" w:rsidRPr="004D7310">
        <w:lastRenderedPageBreak/>
        <w:t xml:space="preserve">ischen Initiative ELLIS genauso wie mit der </w:t>
      </w:r>
      <w:r w:rsidRPr="004D7310">
        <w:t>starke</w:t>
      </w:r>
      <w:r w:rsidR="00BC5D35" w:rsidRPr="004D7310">
        <w:t>n</w:t>
      </w:r>
      <w:r w:rsidRPr="004D7310">
        <w:t xml:space="preserve"> KI-Forschung </w:t>
      </w:r>
      <w:r w:rsidR="00BC5D35" w:rsidRPr="004D7310">
        <w:t xml:space="preserve">an den übrigen </w:t>
      </w:r>
      <w:proofErr w:type="spellStart"/>
      <w:r w:rsidR="00BC5D35" w:rsidRPr="004D7310">
        <w:t>Landes</w:t>
      </w:r>
      <w:r w:rsidR="00E9308A">
        <w:softHyphen/>
      </w:r>
      <w:r w:rsidR="00BC5D35" w:rsidRPr="004D7310">
        <w:t>univer</w:t>
      </w:r>
      <w:r w:rsidR="00E9308A">
        <w:softHyphen/>
      </w:r>
      <w:r w:rsidR="00BC5D35" w:rsidRPr="004D7310">
        <w:t>sitäten</w:t>
      </w:r>
      <w:proofErr w:type="spellEnd"/>
      <w:r w:rsidR="00BC5D35" w:rsidRPr="004D7310">
        <w:t xml:space="preserve"> </w:t>
      </w:r>
      <w:r w:rsidR="009B1AC2" w:rsidRPr="004D7310">
        <w:t xml:space="preserve">wie auch den Hochschulen für angewandte Wissenschaften </w:t>
      </w:r>
      <w:r w:rsidRPr="004D7310">
        <w:t xml:space="preserve">ist Baden-Württemberg ein wichtiger Partner für das geplante </w:t>
      </w:r>
      <w:r w:rsidR="009B1AC2" w:rsidRPr="004D7310">
        <w:t>D</w:t>
      </w:r>
      <w:r w:rsidRPr="004D7310">
        <w:t>eutsch-</w:t>
      </w:r>
      <w:r w:rsidR="009B1AC2" w:rsidRPr="004D7310">
        <w:t xml:space="preserve">Französische Netzwerk </w:t>
      </w:r>
      <w:r w:rsidR="0075245A" w:rsidRPr="004D7310">
        <w:t xml:space="preserve">für die </w:t>
      </w:r>
      <w:r w:rsidRPr="004D7310">
        <w:t>KI-Forschung</w:t>
      </w:r>
      <w:r w:rsidR="00E21BCF">
        <w:t xml:space="preserve"> als Aus</w:t>
      </w:r>
      <w:r w:rsidR="00E9308A">
        <w:softHyphen/>
      </w:r>
      <w:r w:rsidR="00E21BCF">
        <w:t>gangspunkt für eine europäische Perspektive</w:t>
      </w:r>
      <w:r w:rsidRPr="004D7310">
        <w:t xml:space="preserve">. </w:t>
      </w:r>
    </w:p>
    <w:p w:rsidR="00B6053D" w:rsidRPr="004D7310" w:rsidRDefault="0075245A" w:rsidP="00A15D6C">
      <w:pPr>
        <w:pStyle w:val="FSText"/>
      </w:pPr>
      <w:r w:rsidRPr="004D7310">
        <w:t xml:space="preserve">Für unsere Wirtschaftsstruktur wesentlich ist </w:t>
      </w:r>
      <w:r w:rsidR="00E21BCF">
        <w:t xml:space="preserve">die </w:t>
      </w:r>
      <w:r w:rsidR="00BC5D35" w:rsidRPr="004D7310">
        <w:t>hierzulande schon jetzt stark ausgebaute Ver</w:t>
      </w:r>
      <w:r w:rsidR="00E9308A">
        <w:softHyphen/>
      </w:r>
      <w:r w:rsidR="00BC5D35" w:rsidRPr="004D7310">
        <w:t xml:space="preserve">netzung zwischen Forschung und </w:t>
      </w:r>
      <w:r w:rsidR="009B1AC2" w:rsidRPr="004D7310">
        <w:t>Wirtschaft</w:t>
      </w:r>
      <w:r w:rsidR="00BC5D35" w:rsidRPr="004D7310">
        <w:t xml:space="preserve">, von den großen Konzernen bis hin zu kleinen und mittleren Unternehmen. </w:t>
      </w:r>
      <w:r w:rsidR="00E21BCF">
        <w:t xml:space="preserve">Beispiele dafür sind der </w:t>
      </w:r>
      <w:proofErr w:type="spellStart"/>
      <w:r w:rsidR="00E21BCF" w:rsidRPr="004D7310">
        <w:t>de:hub</w:t>
      </w:r>
      <w:proofErr w:type="spellEnd"/>
      <w:r w:rsidR="00E21BCF" w:rsidRPr="004D7310">
        <w:t xml:space="preserve"> Karlsruhe mit dem Fokus Künstliche Intelligenz oder </w:t>
      </w:r>
      <w:r w:rsidR="00E21BCF">
        <w:t xml:space="preserve">das </w:t>
      </w:r>
      <w:r w:rsidR="00E21BCF" w:rsidRPr="004D7310">
        <w:t>Testfeld Autonomes Fahren</w:t>
      </w:r>
      <w:r w:rsidR="00E21BCF">
        <w:t>.</w:t>
      </w:r>
    </w:p>
    <w:p w:rsidR="004D04A9" w:rsidRPr="004D7310" w:rsidRDefault="00BC5D35" w:rsidP="00C10329">
      <w:pPr>
        <w:pStyle w:val="Headlinekleingrn"/>
      </w:pPr>
      <w:r w:rsidRPr="004D7310">
        <w:t>Einen europäischen Weg der KI ausbuchstabieren</w:t>
      </w:r>
    </w:p>
    <w:p w:rsidR="00725C89" w:rsidRPr="004D7310" w:rsidRDefault="00725C89" w:rsidP="00725C89">
      <w:pPr>
        <w:pStyle w:val="FSText"/>
      </w:pPr>
      <w:r w:rsidRPr="004D7310">
        <w:t>Wir setzen uns– auch angesichts der Aktivitäten in China und den USA</w:t>
      </w:r>
      <w:r w:rsidR="008310B9" w:rsidRPr="004D7310">
        <w:t>, die in eine ganz andere Richtung weisen</w:t>
      </w:r>
      <w:r w:rsidRPr="004D7310">
        <w:t xml:space="preserve"> – für einen dezidiert europäischen Weg der Künstlichen Intelligenz ein. Das bedeutet, den Mensch</w:t>
      </w:r>
      <w:r w:rsidR="009B1AC2" w:rsidRPr="004D7310">
        <w:t>en</w:t>
      </w:r>
      <w:r w:rsidRPr="004D7310">
        <w:t xml:space="preserve"> und </w:t>
      </w:r>
      <w:r w:rsidR="009B1AC2" w:rsidRPr="004D7310">
        <w:t xml:space="preserve">das Gemeinwohl </w:t>
      </w:r>
      <w:r w:rsidRPr="004D7310">
        <w:t>in den Mittelpunkt zu stellen</w:t>
      </w:r>
      <w:r w:rsidR="00E9308A">
        <w:t>,</w:t>
      </w:r>
      <w:r w:rsidRPr="004D7310">
        <w:t xml:space="preserve"> und </w:t>
      </w:r>
      <w:r w:rsidR="009B1AC2" w:rsidRPr="004D7310">
        <w:t xml:space="preserve">Werte und </w:t>
      </w:r>
      <w:r w:rsidRPr="004D7310">
        <w:t>Rechte wie die informationelle Selbstbestimmung und den Persönlichkeits</w:t>
      </w:r>
      <w:r w:rsidR="00E24DEA" w:rsidRPr="004D7310">
        <w:t>rechts</w:t>
      </w:r>
      <w:r w:rsidRPr="004D7310">
        <w:t>schutz von Anfang an in der technologischen Entwicklung zu berücksichtigen.</w:t>
      </w:r>
    </w:p>
    <w:p w:rsidR="00044CC2" w:rsidRPr="004D7310" w:rsidRDefault="00725C89" w:rsidP="00725C89">
      <w:pPr>
        <w:pStyle w:val="FSText"/>
      </w:pPr>
      <w:r w:rsidRPr="004D7310">
        <w:t xml:space="preserve">Im Kern vieler Verfahren der Künstliche-Intelligenz-Forschung steht die </w:t>
      </w:r>
      <w:r w:rsidR="00A1477E" w:rsidRPr="004D7310">
        <w:t xml:space="preserve">automatisierte </w:t>
      </w:r>
      <w:r w:rsidRPr="004D7310">
        <w:t>Anwen</w:t>
      </w:r>
      <w:r w:rsidR="00E9308A">
        <w:softHyphen/>
      </w:r>
      <w:r w:rsidRPr="004D7310">
        <w:t xml:space="preserve">dung von </w:t>
      </w:r>
      <w:r w:rsidR="009B1AC2" w:rsidRPr="004D7310">
        <w:t xml:space="preserve">mathematischen und statistischen </w:t>
      </w:r>
      <w:r w:rsidRPr="004D7310">
        <w:t>Methoden auf große Datenmengen</w:t>
      </w:r>
      <w:r w:rsidR="00A1477E" w:rsidRPr="004D7310">
        <w:t>, um darin ent</w:t>
      </w:r>
      <w:r w:rsidR="00E9308A">
        <w:softHyphen/>
      </w:r>
      <w:r w:rsidR="00A1477E" w:rsidRPr="004D7310">
        <w:t xml:space="preserve">haltene Muster zu erkennen und </w:t>
      </w:r>
      <w:r w:rsidR="009B1AC2" w:rsidRPr="004D7310">
        <w:t xml:space="preserve">gegebenenfalls </w:t>
      </w:r>
      <w:r w:rsidR="00A1477E" w:rsidRPr="004D7310">
        <w:t>als Grundlage für Entscheidungen zu nehmen</w:t>
      </w:r>
      <w:r w:rsidRPr="004D7310">
        <w:t xml:space="preserve">. </w:t>
      </w:r>
      <w:r w:rsidR="00A1477E" w:rsidRPr="004D7310">
        <w:t>Dies ist</w:t>
      </w:r>
      <w:r w:rsidR="00020A4C" w:rsidRPr="004D7310">
        <w:t>, auch jenseits von Datenschutz</w:t>
      </w:r>
      <w:r w:rsidR="00E24DEA" w:rsidRPr="004D7310">
        <w:t>- und Haftungs</w:t>
      </w:r>
      <w:r w:rsidR="00020A4C" w:rsidRPr="004D7310">
        <w:t>fragen,</w:t>
      </w:r>
      <w:r w:rsidR="00A1477E" w:rsidRPr="004D7310">
        <w:t xml:space="preserve"> mit zwei Problemen behaftet. Zum einen stellt sich die Frage der Robustheit dieser Verfahren. </w:t>
      </w:r>
      <w:r w:rsidR="00044CC2" w:rsidRPr="004D7310">
        <w:t>Was sind reale Muster, was sind zu</w:t>
      </w:r>
      <w:r w:rsidR="00E9308A">
        <w:softHyphen/>
      </w:r>
      <w:r w:rsidR="00044CC2" w:rsidRPr="004D7310">
        <w:t xml:space="preserve">fällige Tendenzen? Von welchen </w:t>
      </w:r>
      <w:r w:rsidR="00E9308A">
        <w:t>Störungen</w:t>
      </w:r>
      <w:r w:rsidR="00044CC2" w:rsidRPr="004D7310">
        <w:t xml:space="preserve"> lassen sich z.B. </w:t>
      </w:r>
      <w:proofErr w:type="spellStart"/>
      <w:r w:rsidR="00044CC2" w:rsidRPr="004D7310">
        <w:t>Bilderkennungs</w:t>
      </w:r>
      <w:r w:rsidR="00314A85" w:rsidRPr="004D7310">
        <w:softHyphen/>
      </w:r>
      <w:r w:rsidR="00044CC2" w:rsidRPr="004D7310">
        <w:t>algorithmen</w:t>
      </w:r>
      <w:proofErr w:type="spellEnd"/>
      <w:r w:rsidR="00044CC2" w:rsidRPr="004D7310">
        <w:t xml:space="preserve"> in die Irre führen? </w:t>
      </w:r>
      <w:r w:rsidR="009B1AC2" w:rsidRPr="004D7310">
        <w:t>Dass die Erkennung von Mustern robust funktioniert, ist zentral für die Sicherheit der Anwendung.</w:t>
      </w:r>
    </w:p>
    <w:p w:rsidR="00725C89" w:rsidRPr="004D7310" w:rsidRDefault="00A1477E" w:rsidP="00725C89">
      <w:pPr>
        <w:pStyle w:val="FSText"/>
      </w:pPr>
      <w:r w:rsidRPr="004D7310">
        <w:t>Zum anderen sind Entscheidungen auf der Grundlage vergangener Daten der Gefahr ausgesetzt, dass hierbei strukturelle Diskriminierungen fortgesetzt werden. Ein Beispiel</w:t>
      </w:r>
      <w:r w:rsidR="00044CC2" w:rsidRPr="004D7310">
        <w:rPr>
          <w:rStyle w:val="Funotenzeichen"/>
        </w:rPr>
        <w:footnoteReference w:id="1"/>
      </w:r>
      <w:r w:rsidR="00E21BCF">
        <w:t>:</w:t>
      </w:r>
      <w:r w:rsidRPr="004D7310">
        <w:t xml:space="preserve"> ein Unternehmen hat in der Vergangenheit nur wenige Frauen </w:t>
      </w:r>
      <w:r w:rsidR="005A4AC6" w:rsidRPr="004D7310">
        <w:t>befördert</w:t>
      </w:r>
      <w:r w:rsidRPr="004D7310">
        <w:t xml:space="preserve">. Ein selbstlernendes System schließt aus diesen Daten, dass Frauen für die Jobs, die das Unternehmen anbietet, nicht geeignet sind. </w:t>
      </w:r>
      <w:r w:rsidR="005A4AC6" w:rsidRPr="004D7310">
        <w:t xml:space="preserve">Die </w:t>
      </w:r>
      <w:r w:rsidRPr="004D7310">
        <w:t>automatisierte Entscheidung über Bewerbungen reproduziert die Vergangenheit: sich bewer</w:t>
      </w:r>
      <w:r w:rsidR="00E9308A">
        <w:softHyphen/>
      </w:r>
      <w:r w:rsidRPr="004D7310">
        <w:t>ben</w:t>
      </w:r>
      <w:r w:rsidR="00E9308A">
        <w:softHyphen/>
      </w:r>
      <w:r w:rsidRPr="004D7310">
        <w:t>de Frauen erhalten einen Malus und werden bei Einstellungen nicht berücksichtigt.</w:t>
      </w:r>
      <w:r w:rsidR="005A4AC6" w:rsidRPr="004D7310">
        <w:t xml:space="preserve"> </w:t>
      </w:r>
    </w:p>
    <w:p w:rsidR="005A4AC6" w:rsidRPr="004D7310" w:rsidRDefault="005A4AC6" w:rsidP="00725C89">
      <w:pPr>
        <w:pStyle w:val="FSText"/>
      </w:pPr>
      <w:r w:rsidRPr="004D7310">
        <w:t>Das Beispiel kann auch aus einer anderen Perspektive betrachtet werden: erst durch den Ver</w:t>
      </w:r>
      <w:r w:rsidR="00E9308A">
        <w:softHyphen/>
      </w:r>
      <w:r w:rsidRPr="004D7310">
        <w:t xml:space="preserve">such, ein KI-Verfahren einzusetzen, sind bestehende strukturelle Diskriminierungen sichtbar geworden, die bisher nicht transparent waren. Auch in Feldern wie beim Scoring bei der </w:t>
      </w:r>
      <w:proofErr w:type="spellStart"/>
      <w:r w:rsidRPr="004D7310">
        <w:t>Kredit</w:t>
      </w:r>
      <w:r w:rsidR="00E9308A">
        <w:softHyphen/>
      </w:r>
      <w:r w:rsidRPr="004D7310">
        <w:t>vergabe</w:t>
      </w:r>
      <w:proofErr w:type="spellEnd"/>
      <w:r w:rsidRPr="004D7310">
        <w:t xml:space="preserve"> oder bei der Studienplatzvergabe entstehen so neue politische Fragen.</w:t>
      </w:r>
    </w:p>
    <w:p w:rsidR="00020A4C" w:rsidRPr="004D7310" w:rsidRDefault="00020A4C" w:rsidP="00725C89">
      <w:pPr>
        <w:pStyle w:val="FSText"/>
      </w:pPr>
      <w:r w:rsidRPr="004D7310">
        <w:t xml:space="preserve">KI-Verfahren, die auf sogenannte natürliche Daten zurückgreifen, laufen </w:t>
      </w:r>
      <w:r w:rsidR="005A4AC6" w:rsidRPr="004D7310">
        <w:t xml:space="preserve">also </w:t>
      </w:r>
      <w:r w:rsidRPr="004D7310">
        <w:t>Gefahr, struktu</w:t>
      </w:r>
      <w:r w:rsidR="00E9308A">
        <w:softHyphen/>
      </w:r>
      <w:r w:rsidRPr="004D7310">
        <w:t xml:space="preserve">relle Diskriminierungen aus unserer wirklichen Welt abzubilden und zu reproduzieren, ohne dass dies den verwendeten Algorithmen direkt anzusehen ist. </w:t>
      </w:r>
      <w:r w:rsidR="005A4AC6" w:rsidRPr="004D7310">
        <w:t>Deswegen ist es wichtig, KI nicht „blind“ einzusetzen.</w:t>
      </w:r>
    </w:p>
    <w:p w:rsidR="007654D5" w:rsidRPr="004D7310" w:rsidRDefault="00020A4C" w:rsidP="00725C89">
      <w:pPr>
        <w:pStyle w:val="FSText"/>
      </w:pPr>
      <w:r w:rsidRPr="004D7310">
        <w:lastRenderedPageBreak/>
        <w:t xml:space="preserve">Je folgenreicher und je weniger rückholbar eine KI-basierte Entscheidung ist, desto wichtiger ist es, </w:t>
      </w:r>
      <w:r w:rsidR="007654D5" w:rsidRPr="004D7310">
        <w:t>diese Entscheidungen kontrollieren zu können</w:t>
      </w:r>
      <w:r w:rsidRPr="004D7310">
        <w:t>. Das kann in der Form von ausführlichen vor</w:t>
      </w:r>
      <w:r w:rsidR="00E9308A">
        <w:softHyphen/>
      </w:r>
      <w:r w:rsidRPr="004D7310">
        <w:t>heri</w:t>
      </w:r>
      <w:r w:rsidR="00E23A70" w:rsidRPr="004D7310">
        <w:t xml:space="preserve">gen Tests geschehen, durch Stichproben, durch einen zweiten Blick auf automatisierte Entscheidungen, oder dadurch, dass Empfehlungen eines Algorithmus eben nur als Empfehlung behandelt werden, jedoch nicht alleinentscheidend sind. </w:t>
      </w:r>
    </w:p>
    <w:p w:rsidR="000869B7" w:rsidRPr="004D7310" w:rsidRDefault="00E23A70" w:rsidP="000869B7">
      <w:pPr>
        <w:pStyle w:val="FSText"/>
      </w:pPr>
      <w:r w:rsidRPr="004D7310">
        <w:t xml:space="preserve">In besonders </w:t>
      </w:r>
      <w:r w:rsidR="00E21BCF">
        <w:t>kritischen</w:t>
      </w:r>
      <w:r w:rsidR="00E21BCF" w:rsidRPr="004D7310">
        <w:t xml:space="preserve"> </w:t>
      </w:r>
      <w:r w:rsidRPr="004D7310">
        <w:t xml:space="preserve">Bereichen </w:t>
      </w:r>
      <w:r w:rsidR="007D1705" w:rsidRPr="004D7310">
        <w:t>ist zu überlegen, ob und wie der Einsatz Künstlicher Intelli</w:t>
      </w:r>
      <w:r w:rsidR="00E9308A">
        <w:softHyphen/>
      </w:r>
      <w:r w:rsidR="007D1705" w:rsidRPr="004D7310">
        <w:t xml:space="preserve">genz </w:t>
      </w:r>
      <w:r w:rsidR="007654D5" w:rsidRPr="004D7310">
        <w:t xml:space="preserve">für folgenreiche und wenig rückholbare Entscheidungen </w:t>
      </w:r>
      <w:r w:rsidR="007D1705" w:rsidRPr="004D7310">
        <w:t xml:space="preserve">reguliert werden muss. </w:t>
      </w:r>
      <w:r w:rsidR="007654D5" w:rsidRPr="004D7310">
        <w:t>Rechts</w:t>
      </w:r>
      <w:r w:rsidR="00E9308A">
        <w:softHyphen/>
      </w:r>
      <w:r w:rsidR="007654D5" w:rsidRPr="004D7310">
        <w:t xml:space="preserve">staatliche Prinzipien wie Nachvollziehbarkeit und </w:t>
      </w:r>
      <w:proofErr w:type="spellStart"/>
      <w:r w:rsidR="007654D5" w:rsidRPr="004D7310">
        <w:t>Beklagbarkeit</w:t>
      </w:r>
      <w:proofErr w:type="spellEnd"/>
      <w:r w:rsidR="007654D5" w:rsidRPr="004D7310">
        <w:t xml:space="preserve"> müssen insbesondere im Be</w:t>
      </w:r>
      <w:r w:rsidR="00E9308A">
        <w:softHyphen/>
      </w:r>
      <w:r w:rsidR="007654D5" w:rsidRPr="004D7310">
        <w:t xml:space="preserve">reich der öffentlichen Hand sichergestellt werden. Dazu kann eine Softwaregestaltung sinnvoll sein, die KI-Systeme in die Lage versetzt, </w:t>
      </w:r>
      <w:r w:rsidR="000869B7" w:rsidRPr="004D7310">
        <w:t xml:space="preserve">Begründungen für Entscheidungen darstellen zu können. Dennoch gehen wir davon aus, dass in vielen Einsatzbereichen die </w:t>
      </w:r>
      <w:r w:rsidR="007D1705" w:rsidRPr="004D7310">
        <w:t>Letztentscheidung beim Menschen liegen</w:t>
      </w:r>
      <w:r w:rsidR="007654D5" w:rsidRPr="004D7310">
        <w:t xml:space="preserve"> </w:t>
      </w:r>
      <w:r w:rsidR="000869B7" w:rsidRPr="004D7310">
        <w:t>muss</w:t>
      </w:r>
      <w:r w:rsidR="007D1705" w:rsidRPr="004D7310">
        <w:t xml:space="preserve">. </w:t>
      </w:r>
    </w:p>
    <w:p w:rsidR="00020A4C" w:rsidRPr="004D7310" w:rsidRDefault="001F3BD2" w:rsidP="000869B7">
      <w:pPr>
        <w:pStyle w:val="FSText"/>
      </w:pPr>
      <w:r w:rsidRPr="004D7310">
        <w:t xml:space="preserve">Im privatwirtschaftlichen Bereich sind insbesondere Selbstverpflichtungen und Zertifizierungen </w:t>
      </w:r>
      <w:r w:rsidR="00376BF9" w:rsidRPr="004D7310">
        <w:t xml:space="preserve">bzw. Auditierungen </w:t>
      </w:r>
      <w:r w:rsidRPr="004D7310">
        <w:t>mögliche Instrument</w:t>
      </w:r>
      <w:r w:rsidR="00376BF9" w:rsidRPr="004D7310">
        <w:t>e</w:t>
      </w:r>
      <w:r w:rsidRPr="004D7310">
        <w:t>. Den Einsatz von Künstlicher Intelligenz in be</w:t>
      </w:r>
      <w:r w:rsidR="00E9308A">
        <w:softHyphen/>
      </w:r>
      <w:r w:rsidRPr="004D7310">
        <w:t xml:space="preserve">stimmten Entscheidungskonstellationen </w:t>
      </w:r>
      <w:r w:rsidR="00B430B0">
        <w:t xml:space="preserve">– </w:t>
      </w:r>
      <w:r w:rsidR="00B430B0" w:rsidRPr="004D7310">
        <w:t xml:space="preserve">möglicherweise auch auf der europäischen oder internationalen Ebene </w:t>
      </w:r>
      <w:r w:rsidR="00B430B0">
        <w:t xml:space="preserve">– </w:t>
      </w:r>
      <w:r w:rsidR="00376BF9" w:rsidRPr="004D7310">
        <w:t xml:space="preserve">weitergehend </w:t>
      </w:r>
      <w:r w:rsidRPr="004D7310">
        <w:t>zu regulieren</w:t>
      </w:r>
      <w:r w:rsidR="00E9308A">
        <w:t>,</w:t>
      </w:r>
      <w:r w:rsidR="0075245A" w:rsidRPr="004D7310">
        <w:t xml:space="preserve"> </w:t>
      </w:r>
      <w:r w:rsidR="00376BF9" w:rsidRPr="004D7310">
        <w:t xml:space="preserve">muss </w:t>
      </w:r>
      <w:r w:rsidRPr="004D7310">
        <w:t xml:space="preserve">breit diskutiert werden. </w:t>
      </w:r>
    </w:p>
    <w:p w:rsidR="00F31119" w:rsidRPr="004D7310" w:rsidRDefault="00E23A70" w:rsidP="00725C89">
      <w:pPr>
        <w:pStyle w:val="FSText"/>
      </w:pPr>
      <w:r w:rsidRPr="004D7310">
        <w:t xml:space="preserve">Neben diesen spezifischen </w:t>
      </w:r>
      <w:r w:rsidR="000869B7" w:rsidRPr="004D7310">
        <w:t xml:space="preserve">Herausforderungen </w:t>
      </w:r>
      <w:r w:rsidR="00F31119" w:rsidRPr="004D7310">
        <w:t>gilt für den Einsatz von KI-Systemen wie für die Digitalisierung insgesamt, dass ein europäischer, wertebasierter Weg von der Prämisse aus</w:t>
      </w:r>
      <w:r w:rsidR="00E9308A">
        <w:softHyphen/>
      </w:r>
      <w:r w:rsidR="00F31119" w:rsidRPr="004D7310">
        <w:t xml:space="preserve">gehen muss, dass nicht jeder technisch mögliche Pfad auch </w:t>
      </w:r>
      <w:r w:rsidR="0075245A" w:rsidRPr="004D7310">
        <w:t xml:space="preserve">tatsächlich </w:t>
      </w:r>
      <w:r w:rsidR="00F31119" w:rsidRPr="004D7310">
        <w:t xml:space="preserve">eingeschlagen werden muss. Nicht alles, was machbar ist, muss auch gemacht werden. </w:t>
      </w:r>
    </w:p>
    <w:p w:rsidR="00BC5620" w:rsidRPr="004D7310" w:rsidRDefault="00F31119" w:rsidP="00725C89">
      <w:pPr>
        <w:pStyle w:val="FSText"/>
      </w:pPr>
      <w:r w:rsidRPr="004D7310">
        <w:t xml:space="preserve">Richtschnur für uns ist hier, ob </w:t>
      </w:r>
      <w:r w:rsidR="00B430B0">
        <w:t xml:space="preserve">ein </w:t>
      </w:r>
      <w:r w:rsidRPr="004D7310">
        <w:t xml:space="preserve">technologischer Pfad die Freiheit des Menschen vergrößert, ob er die soziale Teilhabe, etwa in der Arbeitswelt, verbessert, und nicht zuletzt die Frage, wie sich Nutzen und Schaden im Hinblick auf ökologische Folgen darstellen. </w:t>
      </w:r>
      <w:r w:rsidR="0075245A" w:rsidRPr="004D7310">
        <w:t xml:space="preserve">Beispielsweise kann </w:t>
      </w:r>
      <w:r w:rsidR="00732D74" w:rsidRPr="004D7310">
        <w:t>autonomes Fahren dazu beitragen, den öffentlichen und den individuellen Verkehr flexibler, emissionsärmer und sicherer zu machen. Es kann aber auch</w:t>
      </w:r>
      <w:r w:rsidR="00513924">
        <w:t xml:space="preserve">, </w:t>
      </w:r>
      <w:r w:rsidR="00732D74" w:rsidRPr="004D7310">
        <w:t xml:space="preserve">setzt man nicht </w:t>
      </w:r>
      <w:r w:rsidR="00513924">
        <w:t>den</w:t>
      </w:r>
      <w:r w:rsidR="00732D74" w:rsidRPr="004D7310">
        <w:t xml:space="preserve"> richtigen Rah</w:t>
      </w:r>
      <w:r w:rsidR="00513924">
        <w:softHyphen/>
      </w:r>
      <w:r w:rsidR="00732D74" w:rsidRPr="004D7310">
        <w:t>men</w:t>
      </w:r>
      <w:r w:rsidR="00513924">
        <w:t xml:space="preserve">, </w:t>
      </w:r>
      <w:r w:rsidR="00732D74" w:rsidRPr="004D7310">
        <w:t>zu einer nicht gewünschten Verkehrszunahme und Verstopfung urbaner Räume füh</w:t>
      </w:r>
      <w:r w:rsidR="00513924">
        <w:softHyphen/>
      </w:r>
      <w:r w:rsidR="00732D74" w:rsidRPr="004D7310">
        <w:t>ren.</w:t>
      </w:r>
    </w:p>
    <w:p w:rsidR="00844497" w:rsidRPr="004D7310" w:rsidRDefault="00844497" w:rsidP="00725C89">
      <w:pPr>
        <w:pStyle w:val="FSText"/>
      </w:pPr>
      <w:r w:rsidRPr="004D7310">
        <w:t>Auch die zunehmende Abhängigkeit von kritischen Infrastrukturen ist hierbei zu bedenken. Aus</w:t>
      </w:r>
      <w:r w:rsidR="00513924">
        <w:softHyphen/>
      </w:r>
      <w:r w:rsidRPr="004D7310">
        <w:t xml:space="preserve">fälle, Löcher in der Infrastruktur – etwa bei der geplanten Abdeckung mit 5G als Netz auch für das autonome Fahren </w:t>
      </w:r>
      <w:r w:rsidR="00B430B0">
        <w:t xml:space="preserve">oder bei „smarten“ Infrastrukturen der Daseinsvorsorge </w:t>
      </w:r>
      <w:r w:rsidRPr="004D7310">
        <w:t>– sowie Angriffe auf Informationsinfrastruktur stellen auch für den Einsatz von KI-Technologien eine Heraus</w:t>
      </w:r>
      <w:r w:rsidR="00513924">
        <w:softHyphen/>
      </w:r>
      <w:r w:rsidRPr="004D7310">
        <w:t>forderung dar.</w:t>
      </w:r>
      <w:r w:rsidR="0075245A" w:rsidRPr="004D7310">
        <w:t xml:space="preserve"> In diesem Zusammenhang kritisieren wir die 5G-Auktion der Bundesnetzagentur, die nicht dazu geeignet ist, eine flächendeckende Versorgung mit Mobilfunk der nächsten Gene</w:t>
      </w:r>
      <w:r w:rsidR="00513924">
        <w:softHyphen/>
      </w:r>
      <w:r w:rsidR="0075245A" w:rsidRPr="004D7310">
        <w:t xml:space="preserve">ration auch in ländlichen Räumen zu erreichen. </w:t>
      </w:r>
    </w:p>
    <w:p w:rsidR="00E23A70" w:rsidRPr="004D7310" w:rsidRDefault="00BC5620" w:rsidP="00725C89">
      <w:pPr>
        <w:pStyle w:val="FSText"/>
      </w:pPr>
      <w:r w:rsidRPr="004D7310">
        <w:t>Um derartige Fragen beantworten zu können, sehen wir einen stark zunehmenden Bedarf an wissen</w:t>
      </w:r>
      <w:r w:rsidR="00513924">
        <w:softHyphen/>
      </w:r>
      <w:r w:rsidRPr="004D7310">
        <w:t>schaftlich begründeter Technikfolgenabschätzung</w:t>
      </w:r>
      <w:r w:rsidR="000869B7" w:rsidRPr="004D7310">
        <w:t xml:space="preserve"> als Grundlage für gesellschaftliche Diskurse. </w:t>
      </w:r>
      <w:r w:rsidRPr="004D7310">
        <w:t xml:space="preserve">Politik und Gesellschaft </w:t>
      </w:r>
      <w:r w:rsidR="000869B7" w:rsidRPr="004D7310">
        <w:t xml:space="preserve">sind im europäischen Modell </w:t>
      </w:r>
      <w:r w:rsidRPr="004D7310">
        <w:t xml:space="preserve">bereits </w:t>
      </w:r>
      <w:r w:rsidR="000869B7" w:rsidRPr="004D7310">
        <w:t xml:space="preserve">an </w:t>
      </w:r>
      <w:r w:rsidRPr="004D7310">
        <w:t>den Designprozess</w:t>
      </w:r>
      <w:r w:rsidR="00B430B0">
        <w:t>en</w:t>
      </w:r>
      <w:r w:rsidRPr="004D7310">
        <w:t xml:space="preserve"> neuer Technologien</w:t>
      </w:r>
      <w:r w:rsidR="000869B7" w:rsidRPr="004D7310">
        <w:t xml:space="preserve"> zu beteiligen</w:t>
      </w:r>
      <w:r w:rsidRPr="004D7310">
        <w:t>. Auch dieses frühe Einbeziehen – etwa im Sinne des Real</w:t>
      </w:r>
      <w:r w:rsidR="00513924">
        <w:softHyphen/>
      </w:r>
      <w:r w:rsidRPr="004D7310">
        <w:t xml:space="preserve">labor-Gedankens – muss professionell organisiert und begleitet werden. Insofern gehört zu einem europäischen Weg der KI auch eine Forschung, die von Anfang an den Dialog und die Debatte sucht. </w:t>
      </w:r>
    </w:p>
    <w:p w:rsidR="00E23A70" w:rsidRPr="004D7310" w:rsidRDefault="00424F54" w:rsidP="00E23A70">
      <w:pPr>
        <w:pStyle w:val="Headlinekleingrn"/>
      </w:pPr>
      <w:r w:rsidRPr="004D7310">
        <w:lastRenderedPageBreak/>
        <w:t xml:space="preserve">Die politische Debatte um </w:t>
      </w:r>
      <w:r w:rsidR="00895546" w:rsidRPr="004D7310">
        <w:t xml:space="preserve">eine </w:t>
      </w:r>
      <w:r w:rsidRPr="004D7310">
        <w:t>KI</w:t>
      </w:r>
      <w:r w:rsidR="00895546" w:rsidRPr="004D7310">
        <w:t>, die Mensch und Umwelt nützt, führen</w:t>
      </w:r>
    </w:p>
    <w:p w:rsidR="006E65F3" w:rsidRDefault="00BC5620" w:rsidP="00513924">
      <w:pPr>
        <w:pStyle w:val="FSBullet"/>
        <w:numPr>
          <w:ilvl w:val="0"/>
          <w:numId w:val="7"/>
        </w:numPr>
      </w:pPr>
      <w:r w:rsidRPr="00513924">
        <w:t xml:space="preserve">Als Fraktion GRÜNE werden wir das Thema einer Künstlichen Intelligenz, die Mensch und Umwelt nützt, weiter bearbeiten, insbesondere indem wir im ersten Halbjahr 2019 </w:t>
      </w:r>
      <w:r w:rsidR="00844497" w:rsidRPr="00513924">
        <w:t xml:space="preserve">die </w:t>
      </w:r>
      <w:r w:rsidRPr="006E65F3">
        <w:rPr>
          <w:b/>
        </w:rPr>
        <w:t xml:space="preserve">KI </w:t>
      </w:r>
      <w:r w:rsidR="00844497" w:rsidRPr="006E65F3">
        <w:rPr>
          <w:b/>
        </w:rPr>
        <w:t>als</w:t>
      </w:r>
      <w:r w:rsidR="00844497" w:rsidRPr="00513924">
        <w:t xml:space="preserve"> </w:t>
      </w:r>
      <w:r w:rsidRPr="006E65F3">
        <w:rPr>
          <w:b/>
        </w:rPr>
        <w:t>Schwerpunktthema unserer Projektgruppe Digitalisierung</w:t>
      </w:r>
      <w:r w:rsidRPr="00513924">
        <w:t xml:space="preserve"> </w:t>
      </w:r>
      <w:r w:rsidR="00844497" w:rsidRPr="00513924">
        <w:t xml:space="preserve">setzen und hierzu Fachgespräche </w:t>
      </w:r>
      <w:r w:rsidR="000869B7" w:rsidRPr="00513924">
        <w:t xml:space="preserve">unter Einbeziehung von Expert*innen aus Wissenschaft, Wirtschaft und Gesellschaft </w:t>
      </w:r>
      <w:r w:rsidR="00844497" w:rsidRPr="00513924">
        <w:t>organi</w:t>
      </w:r>
      <w:r w:rsidR="006E65F3">
        <w:softHyphen/>
      </w:r>
      <w:r w:rsidR="00844497" w:rsidRPr="00513924">
        <w:t>sieren</w:t>
      </w:r>
      <w:r w:rsidRPr="00513924">
        <w:t>.</w:t>
      </w:r>
      <w:r w:rsidR="00A17A43" w:rsidRPr="00513924">
        <w:t xml:space="preserve"> </w:t>
      </w:r>
      <w:r w:rsidR="00BB647C" w:rsidRPr="00513924">
        <w:t>Damit wollen wir zu einem Diskus</w:t>
      </w:r>
      <w:r w:rsidR="00895546" w:rsidRPr="00513924">
        <w:t xml:space="preserve">sionsprozess über die ethischen, </w:t>
      </w:r>
      <w:r w:rsidR="00BB647C" w:rsidRPr="00513924">
        <w:t xml:space="preserve">regulatorischen </w:t>
      </w:r>
      <w:r w:rsidR="00895546" w:rsidRPr="00513924">
        <w:t xml:space="preserve">und auch ökologischen </w:t>
      </w:r>
      <w:r w:rsidR="00BB647C" w:rsidRPr="00513924">
        <w:t xml:space="preserve">Fragen beitragen. </w:t>
      </w:r>
    </w:p>
    <w:p w:rsidR="00A17A43" w:rsidRPr="00513924" w:rsidRDefault="00A17A43" w:rsidP="006E65F3">
      <w:pPr>
        <w:pStyle w:val="FSBullet"/>
        <w:numPr>
          <w:ilvl w:val="0"/>
          <w:numId w:val="7"/>
        </w:numPr>
      </w:pPr>
      <w:r w:rsidRPr="00513924">
        <w:t xml:space="preserve">Diesbezüglich begrüßen wir es, dass der Deutsche Bundestag sich in einer </w:t>
      </w:r>
      <w:r w:rsidRPr="006E65F3">
        <w:rPr>
          <w:b/>
        </w:rPr>
        <w:t>Enquete-Kommission</w:t>
      </w:r>
      <w:r w:rsidRPr="00513924">
        <w:t xml:space="preserve"> „Künstliche Intelligenz – Gesellschaftliche Verantwortung und wirt</w:t>
      </w:r>
      <w:r w:rsidR="00513924">
        <w:softHyphen/>
      </w:r>
      <w:r w:rsidRPr="00513924">
        <w:t>schaft</w:t>
      </w:r>
      <w:r w:rsidR="00513924">
        <w:softHyphen/>
      </w:r>
      <w:r w:rsidRPr="00513924">
        <w:t xml:space="preserve">liche, soziale und ökologische Potenziale“ intensiv mit Fragen einer verantwortlichen </w:t>
      </w:r>
      <w:proofErr w:type="spellStart"/>
      <w:r w:rsidRPr="00513924">
        <w:t>Technik</w:t>
      </w:r>
      <w:r w:rsidR="006E65F3">
        <w:softHyphen/>
      </w:r>
      <w:r w:rsidRPr="00513924">
        <w:t>gestaltung</w:t>
      </w:r>
      <w:proofErr w:type="spellEnd"/>
      <w:r w:rsidRPr="00513924">
        <w:t xml:space="preserve"> befasst.</w:t>
      </w:r>
      <w:r w:rsidR="00E21BCF" w:rsidRPr="00513924">
        <w:t xml:space="preserve"> Wir erwarten insbesondere eine Stärkung der gesell</w:t>
      </w:r>
      <w:r w:rsidR="00513924">
        <w:softHyphen/>
      </w:r>
      <w:r w:rsidR="00E21BCF" w:rsidRPr="00513924">
        <w:t>schaft</w:t>
      </w:r>
      <w:r w:rsidR="00513924">
        <w:softHyphen/>
      </w:r>
      <w:r w:rsidR="00E21BCF" w:rsidRPr="00513924">
        <w:t>lichen Debatte über die Chancen und Risiken Künstlicher Intelligenz in verschiedenen Anwendungsfeldern.</w:t>
      </w:r>
    </w:p>
    <w:p w:rsidR="00424F54" w:rsidRPr="00513924" w:rsidRDefault="00424F54" w:rsidP="00513924">
      <w:pPr>
        <w:pStyle w:val="FSBullet"/>
      </w:pPr>
      <w:r w:rsidRPr="00513924">
        <w:t>Wir begrüßen die</w:t>
      </w:r>
      <w:r w:rsidRPr="00513924">
        <w:rPr>
          <w:b/>
        </w:rPr>
        <w:t xml:space="preserve"> Förderung der Forschung zum Thema Gesellschaft im digitalen Wandel </w:t>
      </w:r>
      <w:r w:rsidRPr="00513924">
        <w:t>durch das Wissenschaftsministerium. Wir schlagen vor, die in Baden-Württemberg vor</w:t>
      </w:r>
      <w:r w:rsidR="00513924">
        <w:softHyphen/>
      </w:r>
      <w:r w:rsidRPr="00513924">
        <w:t xml:space="preserve">handenen Kompetenzen im Bereich der Technikfolgenabschätzung, des IT-Rechts und der Medienethik noch stärker zu vernetzen und sichtbar zu machen. </w:t>
      </w:r>
    </w:p>
    <w:p w:rsidR="00512BDF" w:rsidRPr="00513924" w:rsidRDefault="00512BDF" w:rsidP="00513924">
      <w:pPr>
        <w:pStyle w:val="FSBullet"/>
      </w:pPr>
      <w:r w:rsidRPr="00513924">
        <w:t xml:space="preserve">Wir fordern die Landesregierung auf, auch im Rahmen des Strategiedialogs </w:t>
      </w:r>
      <w:r w:rsidRPr="00513924">
        <w:rPr>
          <w:b/>
        </w:rPr>
        <w:t>„Trans</w:t>
      </w:r>
      <w:r w:rsidR="00513924">
        <w:rPr>
          <w:b/>
        </w:rPr>
        <w:softHyphen/>
      </w:r>
      <w:r w:rsidRPr="00513924">
        <w:rPr>
          <w:b/>
        </w:rPr>
        <w:t>for</w:t>
      </w:r>
      <w:r w:rsidR="00513924">
        <w:rPr>
          <w:b/>
        </w:rPr>
        <w:softHyphen/>
      </w:r>
      <w:r w:rsidRPr="00513924">
        <w:rPr>
          <w:b/>
        </w:rPr>
        <w:t>mation der Automobilwirtschaft“</w:t>
      </w:r>
      <w:r w:rsidRPr="00513924">
        <w:t xml:space="preserve"> die mit einer stärkeren Ausweitung autonomen oder </w:t>
      </w:r>
      <w:proofErr w:type="spellStart"/>
      <w:r w:rsidRPr="00513924">
        <w:t>teil</w:t>
      </w:r>
      <w:r w:rsidR="006E65F3">
        <w:softHyphen/>
      </w:r>
      <w:r w:rsidRPr="00513924">
        <w:t>auto</w:t>
      </w:r>
      <w:r w:rsidR="006E65F3">
        <w:softHyphen/>
      </w:r>
      <w:r w:rsidRPr="00513924">
        <w:t>nomen</w:t>
      </w:r>
      <w:proofErr w:type="spellEnd"/>
      <w:r w:rsidRPr="00513924">
        <w:t xml:space="preserve"> Fahrens einhergehenden Fragen – aufbauend auf den Erfahrungen des Testfelds – intensiv zu diskutieren.</w:t>
      </w:r>
    </w:p>
    <w:p w:rsidR="00424F54" w:rsidRPr="00513924" w:rsidRDefault="00424F54" w:rsidP="00513924">
      <w:pPr>
        <w:pStyle w:val="FSBullet"/>
      </w:pPr>
      <w:r w:rsidRPr="00513924">
        <w:rPr>
          <w:b/>
        </w:rPr>
        <w:t>KI stellt ethische Fragen neu.</w:t>
      </w:r>
      <w:r w:rsidRPr="00513924">
        <w:t xml:space="preserve"> Einen Einsatz autonom entscheidender KI-Systeme im militärischen Kontext lehnen wir ab. Hier bedarf es der internationalen und verbind</w:t>
      </w:r>
      <w:r w:rsidR="00513924">
        <w:softHyphen/>
      </w:r>
      <w:r w:rsidRPr="00513924">
        <w:t xml:space="preserve">lichen Verständigung im Rahmen der UN. Entscheidungen über Leben oder Tod dürfen nicht von einem Algorithmus getroffen werden. </w:t>
      </w:r>
    </w:p>
    <w:p w:rsidR="00512BDF" w:rsidRPr="00513924" w:rsidRDefault="00512BDF" w:rsidP="00513924">
      <w:pPr>
        <w:pStyle w:val="FSBullet"/>
      </w:pPr>
      <w:r w:rsidRPr="00513924">
        <w:t xml:space="preserve">Im </w:t>
      </w:r>
      <w:r w:rsidRPr="00513924">
        <w:rPr>
          <w:b/>
        </w:rPr>
        <w:t>medizinischen Bereich</w:t>
      </w:r>
      <w:r w:rsidRPr="00513924">
        <w:t xml:space="preserve"> kann der Einsatz von KI eine hilfreiche Unterstützung sein und bietet heute schon große Chancen. Wir wollen, dass Baden-Württemberg bei der Weiter</w:t>
      </w:r>
      <w:r w:rsidR="006E65F3">
        <w:softHyphen/>
      </w:r>
      <w:r w:rsidRPr="00513924">
        <w:t xml:space="preserve">entwicklung der Medizintechnik eine wichtige Rolle spielt. Auch hier gilt es, Forschung und Technik menschenzentriert zu gestalten. Wir sprechen uns dafür aus, dass die </w:t>
      </w:r>
      <w:proofErr w:type="spellStart"/>
      <w:r w:rsidRPr="00513924">
        <w:t>Letzt</w:t>
      </w:r>
      <w:r w:rsidR="006E65F3">
        <w:softHyphen/>
      </w:r>
      <w:r w:rsidRPr="00513924">
        <w:t>ent</w:t>
      </w:r>
      <w:r w:rsidR="006E65F3">
        <w:softHyphen/>
      </w:r>
      <w:r w:rsidRPr="00513924">
        <w:t>scheidung</w:t>
      </w:r>
      <w:proofErr w:type="spellEnd"/>
      <w:r w:rsidRPr="00513924">
        <w:t xml:space="preserve"> für oder gegen eine Therapie bei Patient*innen und die Verantwortung und damit auch Haftung für eine mit KI-Unterstützung erstellte Diagnose und einen </w:t>
      </w:r>
      <w:proofErr w:type="spellStart"/>
      <w:r w:rsidRPr="00513924">
        <w:t>Behandlungs</w:t>
      </w:r>
      <w:r w:rsidR="006E65F3">
        <w:softHyphen/>
      </w:r>
      <w:r w:rsidRPr="00513924">
        <w:t>vorschlag</w:t>
      </w:r>
      <w:proofErr w:type="spellEnd"/>
      <w:r w:rsidRPr="00513924">
        <w:t xml:space="preserve"> weiter bei </w:t>
      </w:r>
      <w:proofErr w:type="spellStart"/>
      <w:r w:rsidRPr="00513924">
        <w:t>Ärzt</w:t>
      </w:r>
      <w:proofErr w:type="spellEnd"/>
      <w:r w:rsidRPr="00513924">
        <w:t>*innen liegen muss.</w:t>
      </w:r>
      <w:r w:rsidR="009D557D" w:rsidRPr="00513924">
        <w:br w:type="page"/>
      </w:r>
    </w:p>
    <w:p w:rsidR="00C84437" w:rsidRPr="004D7310" w:rsidRDefault="00512BDF" w:rsidP="002A12B0">
      <w:pPr>
        <w:pStyle w:val="Headlinekleingrn"/>
      </w:pPr>
      <w:r w:rsidRPr="004D7310">
        <w:lastRenderedPageBreak/>
        <w:t>Das Land zum Knotenpunkt im europäischen Netzwerk machen</w:t>
      </w:r>
    </w:p>
    <w:p w:rsidR="00512BDF" w:rsidRPr="004D7310" w:rsidRDefault="00512BDF" w:rsidP="00513924">
      <w:pPr>
        <w:pStyle w:val="FSBullet"/>
        <w:numPr>
          <w:ilvl w:val="0"/>
          <w:numId w:val="8"/>
        </w:numPr>
      </w:pPr>
      <w:r w:rsidRPr="004D7310">
        <w:t xml:space="preserve">Wir unterstützen das Engagement der grün-geführten Landesregierung in der Förderung der KI-Forschung und Anwendung in Baden-Württemberg. Diese muss unter der </w:t>
      </w:r>
      <w:proofErr w:type="spellStart"/>
      <w:r w:rsidRPr="004D7310">
        <w:t>Leit</w:t>
      </w:r>
      <w:r w:rsidR="00513924">
        <w:softHyphen/>
      </w:r>
      <w:r w:rsidRPr="004D7310">
        <w:t>schnur</w:t>
      </w:r>
      <w:proofErr w:type="spellEnd"/>
      <w:r w:rsidRPr="004D7310">
        <w:t xml:space="preserve"> stehen, den Mensch in den Mittelpunkt zu stellen. Insbesondere das </w:t>
      </w:r>
      <w:proofErr w:type="spellStart"/>
      <w:r w:rsidRPr="00513924">
        <w:rPr>
          <w:b/>
        </w:rPr>
        <w:t>Cyber</w:t>
      </w:r>
      <w:proofErr w:type="spellEnd"/>
      <w:r w:rsidRPr="00513924">
        <w:rPr>
          <w:b/>
        </w:rPr>
        <w:t xml:space="preserve"> Valley sehen wir </w:t>
      </w:r>
      <w:r w:rsidR="002060B9" w:rsidRPr="00513924">
        <w:rPr>
          <w:b/>
        </w:rPr>
        <w:t xml:space="preserve">als starken Partner dafür, einen europäischen Weg der KI </w:t>
      </w:r>
      <w:proofErr w:type="spellStart"/>
      <w:r w:rsidR="002060B9" w:rsidRPr="00513924">
        <w:rPr>
          <w:b/>
        </w:rPr>
        <w:t>auszu</w:t>
      </w:r>
      <w:r w:rsidR="002060B9" w:rsidRPr="00513924">
        <w:rPr>
          <w:b/>
        </w:rPr>
        <w:softHyphen/>
        <w:t>buch</w:t>
      </w:r>
      <w:r w:rsidR="002060B9" w:rsidRPr="00513924">
        <w:rPr>
          <w:b/>
        </w:rPr>
        <w:softHyphen/>
        <w:t>stabieren</w:t>
      </w:r>
      <w:proofErr w:type="spellEnd"/>
      <w:r w:rsidR="002060B9" w:rsidRPr="004D7310">
        <w:t xml:space="preserve"> und sich damit der gesellschaftlichen Debatte zu stellen. Die </w:t>
      </w:r>
      <w:r w:rsidRPr="004D7310">
        <w:t xml:space="preserve">Vernetzung in der Initiative ELLIS und </w:t>
      </w:r>
      <w:r w:rsidR="002060B9" w:rsidRPr="004D7310">
        <w:t xml:space="preserve">die </w:t>
      </w:r>
      <w:r w:rsidRPr="004D7310">
        <w:t>internationalen Rolle dieser Einrichtung</w:t>
      </w:r>
      <w:r w:rsidR="002060B9" w:rsidRPr="004D7310">
        <w:t xml:space="preserve"> sind dafür starke Argumente.</w:t>
      </w:r>
    </w:p>
    <w:p w:rsidR="00512BDF" w:rsidRPr="004D7310" w:rsidRDefault="00512BDF" w:rsidP="00513924">
      <w:pPr>
        <w:pStyle w:val="FSBullet"/>
      </w:pPr>
      <w:r w:rsidRPr="004D7310">
        <w:t xml:space="preserve">Insbesondere unterstützen wir das Vorhaben, </w:t>
      </w:r>
      <w:r w:rsidRPr="004D7310">
        <w:rPr>
          <w:b/>
        </w:rPr>
        <w:t>Baden-Württemberg zu einem starken  Partner</w:t>
      </w:r>
      <w:r w:rsidRPr="004D7310">
        <w:t xml:space="preserve"> auf nationaler, europäischer und internationaler Ebene zu machen, u.a. </w:t>
      </w:r>
      <w:r w:rsidRPr="004D7310">
        <w:rPr>
          <w:b/>
        </w:rPr>
        <w:t>in dem von der Bundesregierung geplanten deutsch-französischen Netzwerk KI</w:t>
      </w:r>
      <w:r w:rsidRPr="004D7310">
        <w:t>. Baden-Württemberg soll ein Standbein bei dem Aufbau europäischer Strukturen für ELLIS werden.</w:t>
      </w:r>
    </w:p>
    <w:p w:rsidR="00513924" w:rsidRPr="004D7310" w:rsidRDefault="00512BDF" w:rsidP="00513924">
      <w:pPr>
        <w:pStyle w:val="FSBullet"/>
      </w:pPr>
      <w:r w:rsidRPr="004D7310">
        <w:t xml:space="preserve">Wir wollen </w:t>
      </w:r>
      <w:r w:rsidRPr="004D7310">
        <w:rPr>
          <w:b/>
        </w:rPr>
        <w:t>Kleine und Mittlere Unternehmen (KMU) an den Einsatz von KI-Technologien heran führen</w:t>
      </w:r>
      <w:r w:rsidRPr="004D7310">
        <w:t xml:space="preserve"> und so dazu beizutragen, einer </w:t>
      </w:r>
      <w:proofErr w:type="spellStart"/>
      <w:r w:rsidRPr="004D7310">
        <w:t>Oligopolbildung</w:t>
      </w:r>
      <w:proofErr w:type="spellEnd"/>
      <w:r w:rsidRPr="004D7310">
        <w:t xml:space="preserve"> entgegen zu wirken und das Innovationsland Baden-Württemberg zu stärken und unterstützen die weitere Ent</w:t>
      </w:r>
      <w:r w:rsidR="00513924">
        <w:softHyphen/>
      </w:r>
      <w:r w:rsidRPr="004D7310">
        <w:t xml:space="preserve">wicklung dieser Säule in der KI-Strategie des Landesregierung. </w:t>
      </w:r>
      <w:r w:rsidR="002060B9" w:rsidRPr="004D7310">
        <w:t>Auch das stärkt den europäischen Weg der KI.</w:t>
      </w:r>
    </w:p>
    <w:p w:rsidR="00424F54" w:rsidRPr="004D7310" w:rsidRDefault="00424F54" w:rsidP="002A12B0">
      <w:pPr>
        <w:pStyle w:val="Headlinekleingrn"/>
      </w:pPr>
      <w:r w:rsidRPr="004D7310">
        <w:t xml:space="preserve">Baden-Württemberg </w:t>
      </w:r>
      <w:r w:rsidR="00512BDF" w:rsidRPr="004D7310">
        <w:t xml:space="preserve">wird </w:t>
      </w:r>
      <w:r w:rsidRPr="004D7310">
        <w:t xml:space="preserve">Werkstatt für </w:t>
      </w:r>
      <w:r w:rsidR="00512BDF" w:rsidRPr="004D7310">
        <w:t xml:space="preserve">die </w:t>
      </w:r>
      <w:r w:rsidRPr="004D7310">
        <w:t xml:space="preserve">Zukunft </w:t>
      </w:r>
      <w:r w:rsidR="00512BDF" w:rsidRPr="004D7310">
        <w:t>künstlicher Intelligenz</w:t>
      </w:r>
    </w:p>
    <w:p w:rsidR="00375A0C" w:rsidRPr="004D7310" w:rsidRDefault="00375A0C" w:rsidP="00513924">
      <w:pPr>
        <w:pStyle w:val="FSBullet"/>
      </w:pPr>
      <w:r w:rsidRPr="004D7310">
        <w:t xml:space="preserve">Wir schlagen vor, dass die Landesregierung eine Arbeitsgruppe einsetzt, die </w:t>
      </w:r>
      <w:r w:rsidRPr="004D7310">
        <w:rPr>
          <w:b/>
        </w:rPr>
        <w:t>ein Leitbild „KI für den Menschen“</w:t>
      </w:r>
      <w:r w:rsidRPr="004D7310">
        <w:t xml:space="preserve"> im Sinne der oben diskutierten Fragen entwickelt. Dieses Leitbild soll Ausgangsp</w:t>
      </w:r>
      <w:r w:rsidR="00376BF9" w:rsidRPr="004D7310">
        <w:t>unkt</w:t>
      </w:r>
      <w:r w:rsidRPr="004D7310">
        <w:t xml:space="preserve"> dafür sein, Kriterien für eine freiwillige Zertifizierung bzw. für ein Gütesiegel zu entwickeln, das </w:t>
      </w:r>
      <w:r w:rsidR="0020162C" w:rsidRPr="004D7310">
        <w:t xml:space="preserve">bei regelmäßiger Überprüfung </w:t>
      </w:r>
      <w:r w:rsidRPr="004D7310">
        <w:t>an Forschungsprojekte und Unternehmen vergeben werden kann</w:t>
      </w:r>
      <w:r w:rsidR="00376BF9" w:rsidRPr="004D7310">
        <w:t xml:space="preserve">, um „KI </w:t>
      </w:r>
      <w:proofErr w:type="spellStart"/>
      <w:r w:rsidR="00376BF9" w:rsidRPr="004D7310">
        <w:t>made</w:t>
      </w:r>
      <w:proofErr w:type="spellEnd"/>
      <w:r w:rsidR="00376BF9" w:rsidRPr="004D7310">
        <w:t xml:space="preserve"> in Europe“ sichtbar zu machen</w:t>
      </w:r>
      <w:r w:rsidR="00B0514B" w:rsidRPr="004D7310">
        <w:t>.</w:t>
      </w:r>
    </w:p>
    <w:p w:rsidR="00BB647C" w:rsidRPr="004D7310" w:rsidRDefault="00BB647C" w:rsidP="00513924">
      <w:pPr>
        <w:pStyle w:val="FSBullet"/>
      </w:pPr>
      <w:r w:rsidRPr="004D7310">
        <w:t xml:space="preserve">Wir schlagen vor, dass die Landesregierung in diesem Zusammenhang ein oder mehrere </w:t>
      </w:r>
      <w:r w:rsidRPr="004D7310">
        <w:rPr>
          <w:b/>
        </w:rPr>
        <w:t>Reallabore Künstliche Intelligenz</w:t>
      </w:r>
      <w:r w:rsidRPr="004D7310">
        <w:t xml:space="preserve"> </w:t>
      </w:r>
      <w:r w:rsidR="00B0514B" w:rsidRPr="004D7310">
        <w:t xml:space="preserve">– ggf. auch in einem europäischen Kontext – </w:t>
      </w:r>
      <w:r w:rsidRPr="004D7310">
        <w:t xml:space="preserve">ins Leben ruft, die einen Rahmen für die Erprobung </w:t>
      </w:r>
      <w:r w:rsidR="00545E36" w:rsidRPr="004D7310">
        <w:t xml:space="preserve">von KI-Pilotprojekten und </w:t>
      </w:r>
      <w:r w:rsidR="00B0514B" w:rsidRPr="004D7310">
        <w:t>ent</w:t>
      </w:r>
      <w:r w:rsidR="00513924">
        <w:softHyphen/>
      </w:r>
      <w:r w:rsidR="00B0514B" w:rsidRPr="004D7310">
        <w:t xml:space="preserve">sprechenden </w:t>
      </w:r>
      <w:r w:rsidR="00545E36" w:rsidRPr="004D7310">
        <w:t>Zertifizierungsmechanismen</w:t>
      </w:r>
      <w:r w:rsidR="00434717" w:rsidRPr="004D7310">
        <w:t>, Auditierungen</w:t>
      </w:r>
      <w:r w:rsidR="00545E36" w:rsidRPr="004D7310">
        <w:t xml:space="preserve"> </w:t>
      </w:r>
      <w:r w:rsidR="00434717" w:rsidRPr="004D7310">
        <w:t xml:space="preserve">und Selbstverpflichtungen </w:t>
      </w:r>
      <w:r w:rsidR="00545E36" w:rsidRPr="004D7310">
        <w:t>bieten.</w:t>
      </w:r>
    </w:p>
    <w:p w:rsidR="00E23A70" w:rsidRPr="004D7310" w:rsidRDefault="00E23A70" w:rsidP="00513924">
      <w:pPr>
        <w:pStyle w:val="FSBullet"/>
      </w:pPr>
      <w:r w:rsidRPr="00513924">
        <w:rPr>
          <w:b/>
        </w:rPr>
        <w:t xml:space="preserve">Im hoheitlichen Bereich der Landesverwaltung ist ein möglicher Einsatz Künstlicher Intelligenz </w:t>
      </w:r>
      <w:r w:rsidR="00844497" w:rsidRPr="00513924">
        <w:rPr>
          <w:b/>
        </w:rPr>
        <w:t xml:space="preserve">aus unserer Sicht </w:t>
      </w:r>
      <w:r w:rsidRPr="00513924">
        <w:rPr>
          <w:b/>
        </w:rPr>
        <w:t>genau zu prüfen.</w:t>
      </w:r>
      <w:r w:rsidRPr="004D7310">
        <w:t xml:space="preserve"> </w:t>
      </w:r>
      <w:r w:rsidR="00844497" w:rsidRPr="004D7310">
        <w:t xml:space="preserve">Hierbei </w:t>
      </w:r>
      <w:r w:rsidR="00963606" w:rsidRPr="004D7310">
        <w:t>muss neben Datenschutz</w:t>
      </w:r>
      <w:r w:rsidR="00E24DEA" w:rsidRPr="004D7310">
        <w:t>- und Haftungs</w:t>
      </w:r>
      <w:r w:rsidR="00963606" w:rsidRPr="004D7310">
        <w:t xml:space="preserve">fragen </w:t>
      </w:r>
      <w:r w:rsidR="00844497" w:rsidRPr="004D7310">
        <w:t>insbesondere die Folgenschwere möglicher Entscheidungen und deren Überprüfbarkeit bzw. Rückholbarkeit durch Menschen</w:t>
      </w:r>
      <w:r w:rsidR="00513924">
        <w:t xml:space="preserve"> </w:t>
      </w:r>
      <w:r w:rsidR="00844497" w:rsidRPr="004D7310">
        <w:t xml:space="preserve">– gibt es ein </w:t>
      </w:r>
      <w:proofErr w:type="spellStart"/>
      <w:r w:rsidR="00844497" w:rsidRPr="004D7310">
        <w:t>Widerspruchs</w:t>
      </w:r>
      <w:r w:rsidR="00E24DEA" w:rsidRPr="004D7310">
        <w:softHyphen/>
      </w:r>
      <w:r w:rsidR="00844497" w:rsidRPr="004D7310">
        <w:t>verfahren</w:t>
      </w:r>
      <w:proofErr w:type="spellEnd"/>
      <w:r w:rsidR="00844497" w:rsidRPr="004D7310">
        <w:t>? – der Maßstab sein</w:t>
      </w:r>
      <w:r w:rsidR="00963606" w:rsidRPr="004D7310">
        <w:t>.</w:t>
      </w:r>
      <w:r w:rsidR="00B27FB9" w:rsidRPr="004D7310">
        <w:t xml:space="preserve"> </w:t>
      </w:r>
      <w:r w:rsidR="00434717" w:rsidRPr="004D7310">
        <w:t xml:space="preserve">Generell befürworten wir unter Einhaltung des bestehenden Rechts Maßnahmen zur Verbesserung der Verfügbarkeit und Qualität von Daten, insbesondere für gemeinwohlorientierte Forschungsvorhaben. Wir sprechen uns für die öffentliche Zugänglichmachung von </w:t>
      </w:r>
      <w:r w:rsidR="004432FA" w:rsidRPr="004D7310">
        <w:t xml:space="preserve">nicht personenbezogenen </w:t>
      </w:r>
      <w:r w:rsidR="00434717" w:rsidRPr="004D7310">
        <w:t>Datenbeständen der öffentlichen Hand aus</w:t>
      </w:r>
      <w:r w:rsidR="00376BF9" w:rsidRPr="004D7310">
        <w:t>, etwa im Verkehrsbereich</w:t>
      </w:r>
      <w:r w:rsidR="00434717" w:rsidRPr="004D7310">
        <w:t>.</w:t>
      </w:r>
    </w:p>
    <w:sectPr w:rsidR="00E23A70" w:rsidRPr="004D7310" w:rsidSect="00E9308A">
      <w:footerReference w:type="defaul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A8" w:rsidRDefault="00C954A8" w:rsidP="00EF446B">
      <w:pPr>
        <w:spacing w:after="0" w:line="240" w:lineRule="auto"/>
      </w:pPr>
      <w:r>
        <w:separator/>
      </w:r>
    </w:p>
  </w:endnote>
  <w:endnote w:type="continuationSeparator" w:id="0">
    <w:p w:rsidR="00C954A8" w:rsidRDefault="00C954A8" w:rsidP="00EF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vo Gruen">
    <w:altName w:val="Cambria Math"/>
    <w:panose1 w:val="02060800030200000004"/>
    <w:charset w:val="00"/>
    <w:family w:val="roman"/>
    <w:pitch w:val="variable"/>
    <w:sig w:usb0="A00000AF" w:usb1="4000204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417" w:rsidRPr="00803072" w:rsidRDefault="00C10329" w:rsidP="00803072">
    <w:pPr>
      <w:pStyle w:val="Fuzeile"/>
      <w:jc w:val="both"/>
      <w:rPr>
        <w:rFonts w:ascii="PT Sans" w:hAnsi="PT Sans"/>
        <w:sz w:val="18"/>
        <w:szCs w:val="18"/>
      </w:rPr>
    </w:pPr>
    <w:r w:rsidRPr="00C10329">
      <w:rPr>
        <w:rFonts w:ascii="PT Sans" w:hAnsi="PT Sans"/>
        <w:sz w:val="18"/>
        <w:szCs w:val="18"/>
      </w:rPr>
      <w:t>Fraktion GRÜNE im Landtag von Baden-Württemberg</w:t>
    </w:r>
    <w:r>
      <w:rPr>
        <w:rFonts w:ascii="PT Sans" w:hAnsi="PT Sans"/>
        <w:sz w:val="18"/>
        <w:szCs w:val="18"/>
      </w:rPr>
      <w:t xml:space="preserve"> </w:t>
    </w:r>
    <w:r>
      <w:rPr>
        <w:rFonts w:ascii="PT Sans" w:hAnsi="PT Sans"/>
        <w:sz w:val="18"/>
        <w:szCs w:val="18"/>
      </w:rPr>
      <w:tab/>
      <w:t xml:space="preserve">/ </w:t>
    </w:r>
    <w:r w:rsidR="00E9308A">
      <w:rPr>
        <w:rFonts w:ascii="PT Sans" w:hAnsi="PT Sans"/>
        <w:sz w:val="18"/>
        <w:szCs w:val="18"/>
      </w:rPr>
      <w:t xml:space="preserve">Beschluss vom </w:t>
    </w:r>
    <w:r w:rsidR="00E21BCF">
      <w:rPr>
        <w:rFonts w:ascii="PT Sans" w:hAnsi="PT Sans"/>
        <w:sz w:val="18"/>
        <w:szCs w:val="18"/>
      </w:rPr>
      <w:t>09</w:t>
    </w:r>
    <w:r w:rsidR="0075245A">
      <w:rPr>
        <w:rFonts w:ascii="PT Sans" w:hAnsi="PT Sans"/>
        <w:sz w:val="18"/>
        <w:szCs w:val="18"/>
      </w:rPr>
      <w:t>.</w:t>
    </w:r>
    <w:r w:rsidR="00E21BCF">
      <w:rPr>
        <w:rFonts w:ascii="PT Sans" w:hAnsi="PT Sans"/>
        <w:sz w:val="18"/>
        <w:szCs w:val="18"/>
      </w:rPr>
      <w:t>01</w:t>
    </w:r>
    <w:r w:rsidR="0075245A">
      <w:rPr>
        <w:rFonts w:ascii="PT Sans" w:hAnsi="PT Sans"/>
        <w:sz w:val="18"/>
        <w:szCs w:val="18"/>
      </w:rPr>
      <w:t>.</w:t>
    </w:r>
    <w:r w:rsidR="00E21BCF">
      <w:rPr>
        <w:rFonts w:ascii="PT Sans" w:hAnsi="PT Sans"/>
        <w:sz w:val="18"/>
        <w:szCs w:val="18"/>
      </w:rPr>
      <w:t>2019</w:t>
    </w:r>
    <w:r w:rsidR="00FA2417">
      <w:rPr>
        <w:rFonts w:ascii="PT Sans" w:hAnsi="PT Sans"/>
        <w:sz w:val="18"/>
        <w:szCs w:val="18"/>
      </w:rPr>
      <w:tab/>
    </w:r>
    <w:r w:rsidR="00FA2417" w:rsidRPr="00C10329">
      <w:rPr>
        <w:rFonts w:ascii="PT Sans" w:hAnsi="PT Sans"/>
        <w:sz w:val="18"/>
        <w:szCs w:val="18"/>
      </w:rPr>
      <w:t xml:space="preserve">Seite </w:t>
    </w:r>
    <w:r w:rsidR="00FA2417" w:rsidRPr="00C10329">
      <w:rPr>
        <w:rFonts w:ascii="PT Sans" w:hAnsi="PT Sans"/>
        <w:sz w:val="18"/>
        <w:szCs w:val="18"/>
      </w:rPr>
      <w:fldChar w:fldCharType="begin"/>
    </w:r>
    <w:r w:rsidR="00FA2417" w:rsidRPr="00C10329">
      <w:rPr>
        <w:rFonts w:ascii="PT Sans" w:hAnsi="PT Sans"/>
        <w:sz w:val="18"/>
        <w:szCs w:val="18"/>
      </w:rPr>
      <w:instrText>PAGE   \* MERGEFORMAT</w:instrText>
    </w:r>
    <w:r w:rsidR="00FA2417" w:rsidRPr="00C10329">
      <w:rPr>
        <w:rFonts w:ascii="PT Sans" w:hAnsi="PT Sans"/>
        <w:sz w:val="18"/>
        <w:szCs w:val="18"/>
      </w:rPr>
      <w:fldChar w:fldCharType="separate"/>
    </w:r>
    <w:r w:rsidR="005E379E">
      <w:rPr>
        <w:rFonts w:ascii="PT Sans" w:hAnsi="PT Sans"/>
        <w:noProof/>
        <w:sz w:val="18"/>
        <w:szCs w:val="18"/>
      </w:rPr>
      <w:t>2</w:t>
    </w:r>
    <w:r w:rsidR="00FA2417" w:rsidRPr="00C10329">
      <w:rPr>
        <w:rFonts w:ascii="PT Sans" w:hAnsi="PT San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E1" w:rsidRDefault="009066E1" w:rsidP="009066E1">
    <w:pPr>
      <w:pStyle w:val="Fuzeile"/>
      <w:jc w:val="both"/>
      <w:rPr>
        <w:rFonts w:ascii="PT Sans" w:hAnsi="PT Sans"/>
        <w:sz w:val="18"/>
        <w:szCs w:val="18"/>
      </w:rPr>
    </w:pPr>
    <w:r w:rsidRPr="00C10329">
      <w:rPr>
        <w:rFonts w:ascii="PT Sans" w:hAnsi="PT Sans"/>
        <w:sz w:val="18"/>
        <w:szCs w:val="18"/>
      </w:rPr>
      <w:t>Fraktion GRÜNE im Landtag von Baden-Württemberg</w:t>
    </w:r>
    <w:r>
      <w:rPr>
        <w:rFonts w:ascii="PT Sans" w:hAnsi="PT Sans"/>
        <w:sz w:val="18"/>
        <w:szCs w:val="18"/>
      </w:rPr>
      <w:t xml:space="preserve"> </w:t>
    </w:r>
    <w:r>
      <w:rPr>
        <w:rFonts w:ascii="PT Sans" w:hAnsi="PT Sans"/>
        <w:sz w:val="18"/>
        <w:szCs w:val="18"/>
      </w:rPr>
      <w:tab/>
    </w:r>
    <w:sdt>
      <w:sdtPr>
        <w:rPr>
          <w:rFonts w:ascii="PT Sans" w:hAnsi="PT Sans"/>
          <w:sz w:val="18"/>
          <w:szCs w:val="18"/>
        </w:rPr>
        <w:id w:val="866652397"/>
        <w:docPartObj>
          <w:docPartGallery w:val="Page Numbers (Bottom of Page)"/>
          <w:docPartUnique/>
        </w:docPartObj>
      </w:sdtPr>
      <w:sdtEndPr/>
      <w:sdtContent>
        <w:r>
          <w:rPr>
            <w:rFonts w:ascii="PT Sans" w:hAnsi="PT Sans"/>
            <w:sz w:val="18"/>
            <w:szCs w:val="18"/>
          </w:rPr>
          <w:t xml:space="preserve">/ </w:t>
        </w:r>
        <w:r>
          <w:rPr>
            <w:rFonts w:ascii="PT Sans" w:hAnsi="PT Sans"/>
            <w:sz w:val="18"/>
            <w:szCs w:val="18"/>
          </w:rPr>
          <w:fldChar w:fldCharType="begin"/>
        </w:r>
        <w:r>
          <w:rPr>
            <w:rFonts w:ascii="PT Sans" w:hAnsi="PT Sans"/>
            <w:sz w:val="18"/>
            <w:szCs w:val="18"/>
          </w:rPr>
          <w:instrText xml:space="preserve"> DOCPROPERTY  CreateTime </w:instrText>
        </w:r>
        <w:r>
          <w:rPr>
            <w:rFonts w:ascii="PT Sans" w:hAnsi="PT Sans"/>
            <w:sz w:val="18"/>
            <w:szCs w:val="18"/>
          </w:rPr>
          <w:fldChar w:fldCharType="separate"/>
        </w:r>
        <w:r w:rsidR="009E0764">
          <w:rPr>
            <w:rFonts w:ascii="PT Sans" w:hAnsi="PT Sans"/>
            <w:sz w:val="18"/>
            <w:szCs w:val="18"/>
          </w:rPr>
          <w:t>20.12.2018 15:38</w:t>
        </w:r>
        <w:r>
          <w:rPr>
            <w:rFonts w:ascii="PT Sans" w:hAnsi="PT Sans"/>
            <w:sz w:val="18"/>
            <w:szCs w:val="18"/>
          </w:rPr>
          <w:fldChar w:fldCharType="end"/>
        </w:r>
        <w:r w:rsidRPr="00C10329">
          <w:rPr>
            <w:rFonts w:ascii="PT Sans" w:hAnsi="PT Sans"/>
            <w:sz w:val="18"/>
            <w:szCs w:val="18"/>
          </w:rPr>
          <w:t xml:space="preserve"> /</w:t>
        </w:r>
        <w:r>
          <w:rPr>
            <w:rFonts w:ascii="PT Sans" w:hAnsi="PT Sans"/>
            <w:sz w:val="18"/>
            <w:szCs w:val="18"/>
          </w:rPr>
          <w:t xml:space="preserve"> erstellt von</w:t>
        </w:r>
        <w:r w:rsidRPr="00C10329">
          <w:rPr>
            <w:rFonts w:ascii="PT Sans" w:hAnsi="PT Sans"/>
            <w:sz w:val="18"/>
            <w:szCs w:val="18"/>
          </w:rPr>
          <w:t xml:space="preserve"> </w:t>
        </w:r>
        <w:r w:rsidRPr="00C10329">
          <w:rPr>
            <w:rFonts w:ascii="PT Sans" w:hAnsi="PT Sans"/>
            <w:sz w:val="18"/>
            <w:szCs w:val="18"/>
          </w:rPr>
          <w:fldChar w:fldCharType="begin"/>
        </w:r>
        <w:r w:rsidRPr="00C10329">
          <w:rPr>
            <w:rFonts w:ascii="PT Sans" w:hAnsi="PT Sans"/>
            <w:sz w:val="18"/>
            <w:szCs w:val="18"/>
          </w:rPr>
          <w:instrText xml:space="preserve"> DOCPROPERTY  Author  \* MERGEFORMAT </w:instrText>
        </w:r>
        <w:r w:rsidRPr="00C10329">
          <w:rPr>
            <w:rFonts w:ascii="PT Sans" w:hAnsi="PT Sans"/>
            <w:sz w:val="18"/>
            <w:szCs w:val="18"/>
          </w:rPr>
          <w:fldChar w:fldCharType="end"/>
        </w:r>
      </w:sdtContent>
    </w:sdt>
    <w:r w:rsidRPr="00C10329">
      <w:rPr>
        <w:rFonts w:ascii="PT Sans" w:hAnsi="PT Sans"/>
        <w:sz w:val="18"/>
        <w:szCs w:val="18"/>
      </w:rPr>
      <w:t xml:space="preserve"> </w:t>
    </w:r>
    <w:r>
      <w:rPr>
        <w:rFonts w:ascii="PT Sans" w:hAnsi="PT Sans"/>
        <w:sz w:val="18"/>
        <w:szCs w:val="18"/>
      </w:rPr>
      <w:tab/>
    </w:r>
  </w:p>
  <w:p w:rsidR="009066E1" w:rsidRPr="00803072" w:rsidRDefault="009066E1" w:rsidP="009066E1">
    <w:pPr>
      <w:pStyle w:val="Fuzeile"/>
      <w:jc w:val="both"/>
      <w:rPr>
        <w:rFonts w:ascii="PT Sans" w:hAnsi="PT Sans"/>
        <w:sz w:val="18"/>
        <w:szCs w:val="18"/>
      </w:rPr>
    </w:pPr>
    <w:r>
      <w:rPr>
        <w:rFonts w:ascii="PT Sans" w:hAnsi="PT Sans"/>
        <w:sz w:val="18"/>
        <w:szCs w:val="18"/>
      </w:rPr>
      <w:t>Freigegeben durch XYZ, AK ABC.</w:t>
    </w:r>
    <w:r>
      <w:rPr>
        <w:rFonts w:ascii="PT Sans" w:hAnsi="PT Sans"/>
        <w:sz w:val="18"/>
        <w:szCs w:val="18"/>
      </w:rPr>
      <w:tab/>
    </w:r>
    <w:r>
      <w:rPr>
        <w:rFonts w:ascii="PT Sans" w:hAnsi="PT Sans"/>
        <w:sz w:val="18"/>
        <w:szCs w:val="18"/>
      </w:rPr>
      <w:tab/>
    </w:r>
    <w:r w:rsidRPr="00C10329">
      <w:rPr>
        <w:rFonts w:ascii="PT Sans" w:hAnsi="PT Sans"/>
        <w:sz w:val="18"/>
        <w:szCs w:val="18"/>
      </w:rPr>
      <w:t xml:space="preserve">Seite </w:t>
    </w:r>
    <w:r w:rsidRPr="00C10329">
      <w:rPr>
        <w:rFonts w:ascii="PT Sans" w:hAnsi="PT Sans"/>
        <w:sz w:val="18"/>
        <w:szCs w:val="18"/>
      </w:rPr>
      <w:fldChar w:fldCharType="begin"/>
    </w:r>
    <w:r w:rsidRPr="00C10329">
      <w:rPr>
        <w:rFonts w:ascii="PT Sans" w:hAnsi="PT Sans"/>
        <w:sz w:val="18"/>
        <w:szCs w:val="18"/>
      </w:rPr>
      <w:instrText>PAGE   \* MERGEFORMAT</w:instrText>
    </w:r>
    <w:r w:rsidRPr="00C10329">
      <w:rPr>
        <w:rFonts w:ascii="PT Sans" w:hAnsi="PT Sans"/>
        <w:sz w:val="18"/>
        <w:szCs w:val="18"/>
      </w:rPr>
      <w:fldChar w:fldCharType="separate"/>
    </w:r>
    <w:r w:rsidR="00E05649">
      <w:rPr>
        <w:rFonts w:ascii="PT Sans" w:hAnsi="PT Sans"/>
        <w:noProof/>
        <w:sz w:val="18"/>
        <w:szCs w:val="18"/>
      </w:rPr>
      <w:t>1</w:t>
    </w:r>
    <w:r w:rsidRPr="00C10329">
      <w:rPr>
        <w:rFonts w:ascii="PT Sans" w:hAnsi="PT Sans"/>
        <w:sz w:val="18"/>
        <w:szCs w:val="18"/>
      </w:rPr>
      <w:fldChar w:fldCharType="end"/>
    </w:r>
  </w:p>
  <w:p w:rsidR="009066E1" w:rsidRDefault="009066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A8" w:rsidRDefault="00C954A8" w:rsidP="00EF446B">
      <w:pPr>
        <w:spacing w:after="0" w:line="240" w:lineRule="auto"/>
      </w:pPr>
      <w:r>
        <w:separator/>
      </w:r>
    </w:p>
  </w:footnote>
  <w:footnote w:type="continuationSeparator" w:id="0">
    <w:p w:rsidR="00C954A8" w:rsidRDefault="00C954A8" w:rsidP="00EF446B">
      <w:pPr>
        <w:spacing w:after="0" w:line="240" w:lineRule="auto"/>
      </w:pPr>
      <w:r>
        <w:continuationSeparator/>
      </w:r>
    </w:p>
  </w:footnote>
  <w:footnote w:id="1">
    <w:p w:rsidR="00044CC2" w:rsidRPr="00E9308A" w:rsidRDefault="00044CC2">
      <w:pPr>
        <w:pStyle w:val="Funotentext"/>
        <w:rPr>
          <w:rFonts w:ascii="PT Sans" w:hAnsi="PT Sans"/>
          <w:sz w:val="18"/>
          <w:szCs w:val="18"/>
        </w:rPr>
      </w:pPr>
      <w:r w:rsidRPr="00E9308A">
        <w:rPr>
          <w:rStyle w:val="Funotenzeichen"/>
          <w:rFonts w:ascii="PT Sans" w:hAnsi="PT Sans"/>
          <w:sz w:val="18"/>
          <w:szCs w:val="18"/>
        </w:rPr>
        <w:footnoteRef/>
      </w:r>
      <w:r w:rsidRPr="00E9308A">
        <w:rPr>
          <w:rFonts w:ascii="PT Sans" w:hAnsi="PT Sans"/>
          <w:sz w:val="18"/>
          <w:szCs w:val="18"/>
        </w:rPr>
        <w:t xml:space="preserve"> Vgl. Oliver Nickel (2018): Amazon verwirft sexistisches KI-Tool für Bewerber, golem.de, </w:t>
      </w:r>
      <w:hyperlink r:id="rId1" w:history="1">
        <w:r w:rsidRPr="00E9308A">
          <w:rPr>
            <w:rStyle w:val="Hyperlink"/>
            <w:rFonts w:ascii="PT Sans" w:hAnsi="PT Sans"/>
            <w:sz w:val="18"/>
            <w:szCs w:val="18"/>
          </w:rPr>
          <w:t>https://www.golem.de/news/machine-learning-amazon-verwirft-sexistisches-ki-tool-fuer-bewerber-1810-137060.html</w:t>
        </w:r>
      </w:hyperlink>
      <w:r w:rsidRPr="00E9308A">
        <w:rPr>
          <w:rFonts w:ascii="PT Sans" w:hAnsi="PT Sans"/>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5AE"/>
    <w:multiLevelType w:val="hybridMultilevel"/>
    <w:tmpl w:val="6E24D610"/>
    <w:lvl w:ilvl="0" w:tplc="CA442786">
      <w:start w:val="1"/>
      <w:numFmt w:val="bullet"/>
      <w:pStyle w:val="FSBullet"/>
      <w:lvlText w:val="►"/>
      <w:lvlJc w:val="left"/>
      <w:pPr>
        <w:ind w:left="360" w:hanging="360"/>
      </w:pPr>
      <w:rPr>
        <w:rFonts w:ascii="Arial" w:hAnsi="Aria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E242E81"/>
    <w:multiLevelType w:val="hybridMultilevel"/>
    <w:tmpl w:val="8916B994"/>
    <w:lvl w:ilvl="0" w:tplc="E7EE4638">
      <w:start w:val="1"/>
      <w:numFmt w:val="decimal"/>
      <w:pStyle w:val="Headlinekleingr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E6648AB"/>
    <w:multiLevelType w:val="hybridMultilevel"/>
    <w:tmpl w:val="9538ED9A"/>
    <w:lvl w:ilvl="0" w:tplc="F272ACEA">
      <w:start w:val="1"/>
      <w:numFmt w:val="bullet"/>
      <w:lvlText w:val="►"/>
      <w:lvlJc w:val="left"/>
      <w:pPr>
        <w:ind w:left="360" w:hanging="360"/>
      </w:pPr>
      <w:rPr>
        <w:rFonts w:ascii="Arial" w:hAnsi="Aria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2B74C7B"/>
    <w:multiLevelType w:val="hybridMultilevel"/>
    <w:tmpl w:val="85D0F306"/>
    <w:lvl w:ilvl="0" w:tplc="E060696A">
      <w:numFmt w:val="bullet"/>
      <w:lvlText w:val="-"/>
      <w:lvlJc w:val="left"/>
      <w:pPr>
        <w:ind w:left="720" w:hanging="360"/>
      </w:pPr>
      <w:rPr>
        <w:rFonts w:ascii="PT Sans" w:eastAsiaTheme="minorHAnsi" w:hAnsi="PT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A41021"/>
    <w:multiLevelType w:val="hybridMultilevel"/>
    <w:tmpl w:val="9DC06C98"/>
    <w:lvl w:ilvl="0" w:tplc="C140315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0"/>
  </w:num>
  <w:num w:numId="6">
    <w:abstractNumId w:val="4"/>
  </w:num>
  <w:num w:numId="7">
    <w:abstractNumId w:val="2"/>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34"/>
    <w:rsid w:val="0001621A"/>
    <w:rsid w:val="00020A4C"/>
    <w:rsid w:val="0002620C"/>
    <w:rsid w:val="00033473"/>
    <w:rsid w:val="00034BC7"/>
    <w:rsid w:val="00044CC2"/>
    <w:rsid w:val="0004797B"/>
    <w:rsid w:val="00050094"/>
    <w:rsid w:val="000869B7"/>
    <w:rsid w:val="00096FDF"/>
    <w:rsid w:val="000A61D8"/>
    <w:rsid w:val="000B3712"/>
    <w:rsid w:val="000B4934"/>
    <w:rsid w:val="000D2090"/>
    <w:rsid w:val="000F3B2E"/>
    <w:rsid w:val="0011563D"/>
    <w:rsid w:val="00142F16"/>
    <w:rsid w:val="00146210"/>
    <w:rsid w:val="00194B33"/>
    <w:rsid w:val="001D20A0"/>
    <w:rsid w:val="001D4488"/>
    <w:rsid w:val="001D66CD"/>
    <w:rsid w:val="001F3BD2"/>
    <w:rsid w:val="0020162C"/>
    <w:rsid w:val="002060B9"/>
    <w:rsid w:val="00250F7C"/>
    <w:rsid w:val="002772C3"/>
    <w:rsid w:val="00292F12"/>
    <w:rsid w:val="002A12B0"/>
    <w:rsid w:val="002A22AF"/>
    <w:rsid w:val="002A4EA6"/>
    <w:rsid w:val="002D709E"/>
    <w:rsid w:val="002F3234"/>
    <w:rsid w:val="002F5B30"/>
    <w:rsid w:val="003029A3"/>
    <w:rsid w:val="00313712"/>
    <w:rsid w:val="00314A85"/>
    <w:rsid w:val="0031554E"/>
    <w:rsid w:val="0033358E"/>
    <w:rsid w:val="003338F4"/>
    <w:rsid w:val="003366AE"/>
    <w:rsid w:val="00350B5A"/>
    <w:rsid w:val="00370DAC"/>
    <w:rsid w:val="00375A0C"/>
    <w:rsid w:val="00376BF9"/>
    <w:rsid w:val="00380C60"/>
    <w:rsid w:val="003815A6"/>
    <w:rsid w:val="00386532"/>
    <w:rsid w:val="003B25D2"/>
    <w:rsid w:val="003B46D6"/>
    <w:rsid w:val="003B7C48"/>
    <w:rsid w:val="003C1896"/>
    <w:rsid w:val="003D372E"/>
    <w:rsid w:val="003F071F"/>
    <w:rsid w:val="00407A70"/>
    <w:rsid w:val="00424F54"/>
    <w:rsid w:val="00434717"/>
    <w:rsid w:val="00436D48"/>
    <w:rsid w:val="004432FA"/>
    <w:rsid w:val="00465E1C"/>
    <w:rsid w:val="00466281"/>
    <w:rsid w:val="00477487"/>
    <w:rsid w:val="004B10FC"/>
    <w:rsid w:val="004D04A9"/>
    <w:rsid w:val="004D7310"/>
    <w:rsid w:val="004D7493"/>
    <w:rsid w:val="00512BDF"/>
    <w:rsid w:val="00513924"/>
    <w:rsid w:val="005213AC"/>
    <w:rsid w:val="005439F5"/>
    <w:rsid w:val="00545E36"/>
    <w:rsid w:val="005644C4"/>
    <w:rsid w:val="005651D6"/>
    <w:rsid w:val="005668A1"/>
    <w:rsid w:val="00576395"/>
    <w:rsid w:val="00587FF2"/>
    <w:rsid w:val="005A4AC6"/>
    <w:rsid w:val="005B6476"/>
    <w:rsid w:val="005E034B"/>
    <w:rsid w:val="005E318C"/>
    <w:rsid w:val="005E379E"/>
    <w:rsid w:val="005F0CFF"/>
    <w:rsid w:val="005F6179"/>
    <w:rsid w:val="00603F5F"/>
    <w:rsid w:val="00636640"/>
    <w:rsid w:val="0064625C"/>
    <w:rsid w:val="00655928"/>
    <w:rsid w:val="00670D3A"/>
    <w:rsid w:val="006803CD"/>
    <w:rsid w:val="006A2BE7"/>
    <w:rsid w:val="006C443C"/>
    <w:rsid w:val="006C6511"/>
    <w:rsid w:val="006E4D99"/>
    <w:rsid w:val="006E65F3"/>
    <w:rsid w:val="006E79B9"/>
    <w:rsid w:val="006F08CA"/>
    <w:rsid w:val="00725C89"/>
    <w:rsid w:val="00732D74"/>
    <w:rsid w:val="0075245A"/>
    <w:rsid w:val="007654D5"/>
    <w:rsid w:val="0078711A"/>
    <w:rsid w:val="007C6914"/>
    <w:rsid w:val="007D1705"/>
    <w:rsid w:val="007E4E81"/>
    <w:rsid w:val="00803072"/>
    <w:rsid w:val="008310B9"/>
    <w:rsid w:val="00844497"/>
    <w:rsid w:val="0084738E"/>
    <w:rsid w:val="0088396D"/>
    <w:rsid w:val="00895546"/>
    <w:rsid w:val="00896B2E"/>
    <w:rsid w:val="008A4B21"/>
    <w:rsid w:val="008C04B7"/>
    <w:rsid w:val="008E1712"/>
    <w:rsid w:val="009066E1"/>
    <w:rsid w:val="0093538D"/>
    <w:rsid w:val="00940E99"/>
    <w:rsid w:val="00941463"/>
    <w:rsid w:val="00951993"/>
    <w:rsid w:val="00957673"/>
    <w:rsid w:val="00962DBC"/>
    <w:rsid w:val="00963606"/>
    <w:rsid w:val="00967636"/>
    <w:rsid w:val="009A55BA"/>
    <w:rsid w:val="009A7724"/>
    <w:rsid w:val="009B1AC2"/>
    <w:rsid w:val="009D557D"/>
    <w:rsid w:val="009D72B0"/>
    <w:rsid w:val="009E0764"/>
    <w:rsid w:val="00A1477E"/>
    <w:rsid w:val="00A15D6C"/>
    <w:rsid w:val="00A17A43"/>
    <w:rsid w:val="00A21CE9"/>
    <w:rsid w:val="00A46666"/>
    <w:rsid w:val="00A75140"/>
    <w:rsid w:val="00A85A1D"/>
    <w:rsid w:val="00AA39D0"/>
    <w:rsid w:val="00AD55C5"/>
    <w:rsid w:val="00AE58CE"/>
    <w:rsid w:val="00B0514B"/>
    <w:rsid w:val="00B27FB9"/>
    <w:rsid w:val="00B430B0"/>
    <w:rsid w:val="00B5477C"/>
    <w:rsid w:val="00B6053D"/>
    <w:rsid w:val="00B74826"/>
    <w:rsid w:val="00B77ABE"/>
    <w:rsid w:val="00BB647C"/>
    <w:rsid w:val="00BB7F36"/>
    <w:rsid w:val="00BC5620"/>
    <w:rsid w:val="00BC5D35"/>
    <w:rsid w:val="00BF57F3"/>
    <w:rsid w:val="00BF75C3"/>
    <w:rsid w:val="00C10329"/>
    <w:rsid w:val="00C34443"/>
    <w:rsid w:val="00C51190"/>
    <w:rsid w:val="00C70400"/>
    <w:rsid w:val="00C84437"/>
    <w:rsid w:val="00C954A8"/>
    <w:rsid w:val="00CA5F8E"/>
    <w:rsid w:val="00CB2198"/>
    <w:rsid w:val="00CE1601"/>
    <w:rsid w:val="00D01B1F"/>
    <w:rsid w:val="00D44B29"/>
    <w:rsid w:val="00D64BFF"/>
    <w:rsid w:val="00D94B83"/>
    <w:rsid w:val="00D95D37"/>
    <w:rsid w:val="00DC5C6C"/>
    <w:rsid w:val="00DE426A"/>
    <w:rsid w:val="00E05649"/>
    <w:rsid w:val="00E12A1F"/>
    <w:rsid w:val="00E21BCF"/>
    <w:rsid w:val="00E235F0"/>
    <w:rsid w:val="00E23A70"/>
    <w:rsid w:val="00E24DEA"/>
    <w:rsid w:val="00E25F04"/>
    <w:rsid w:val="00E56BDE"/>
    <w:rsid w:val="00E9308A"/>
    <w:rsid w:val="00EB2846"/>
    <w:rsid w:val="00EF446B"/>
    <w:rsid w:val="00EF4E70"/>
    <w:rsid w:val="00F06CFA"/>
    <w:rsid w:val="00F077DA"/>
    <w:rsid w:val="00F24A33"/>
    <w:rsid w:val="00F31119"/>
    <w:rsid w:val="00F47963"/>
    <w:rsid w:val="00F50FF9"/>
    <w:rsid w:val="00F52231"/>
    <w:rsid w:val="00F8455C"/>
    <w:rsid w:val="00F91E22"/>
    <w:rsid w:val="00F956A2"/>
    <w:rsid w:val="00F95D23"/>
    <w:rsid w:val="00F974B5"/>
    <w:rsid w:val="00FA2417"/>
    <w:rsid w:val="00FD7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4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46B"/>
    <w:rPr>
      <w:rFonts w:ascii="Tahoma" w:hAnsi="Tahoma" w:cs="Tahoma"/>
      <w:sz w:val="16"/>
      <w:szCs w:val="16"/>
    </w:rPr>
  </w:style>
  <w:style w:type="paragraph" w:styleId="Kopfzeile">
    <w:name w:val="header"/>
    <w:basedOn w:val="Standard"/>
    <w:link w:val="KopfzeileZchn"/>
    <w:uiPriority w:val="99"/>
    <w:unhideWhenUsed/>
    <w:rsid w:val="00EF44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46B"/>
  </w:style>
  <w:style w:type="paragraph" w:styleId="Fuzeile">
    <w:name w:val="footer"/>
    <w:basedOn w:val="Standard"/>
    <w:link w:val="FuzeileZchn"/>
    <w:uiPriority w:val="99"/>
    <w:unhideWhenUsed/>
    <w:rsid w:val="00EF4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46B"/>
  </w:style>
  <w:style w:type="paragraph" w:customStyle="1" w:styleId="Headlinegrn">
    <w:name w:val="Headline grün"/>
    <w:basedOn w:val="Standard"/>
    <w:link w:val="HeadlinegrnZchn"/>
    <w:qFormat/>
    <w:rsid w:val="00EF446B"/>
    <w:rPr>
      <w:rFonts w:ascii="Arvo Gruen" w:hAnsi="Arvo Gruen"/>
      <w:color w:val="008000"/>
      <w:sz w:val="28"/>
      <w:szCs w:val="28"/>
    </w:rPr>
  </w:style>
  <w:style w:type="paragraph" w:customStyle="1" w:styleId="Headlineschwarz">
    <w:name w:val="Headline schwarz"/>
    <w:basedOn w:val="Standard"/>
    <w:link w:val="HeadlineschwarzZchn"/>
    <w:qFormat/>
    <w:rsid w:val="006C443C"/>
    <w:pPr>
      <w:spacing w:after="640"/>
      <w:outlineLvl w:val="0"/>
    </w:pPr>
    <w:rPr>
      <w:rFonts w:ascii="Arvo Gruen" w:hAnsi="Arvo Gruen"/>
      <w:sz w:val="28"/>
      <w:szCs w:val="28"/>
    </w:rPr>
  </w:style>
  <w:style w:type="character" w:customStyle="1" w:styleId="HeadlinegrnZchn">
    <w:name w:val="Headline grün Zchn"/>
    <w:basedOn w:val="Absatz-Standardschriftart"/>
    <w:link w:val="Headlinegrn"/>
    <w:rsid w:val="00EF446B"/>
    <w:rPr>
      <w:rFonts w:ascii="Arvo Gruen" w:hAnsi="Arvo Gruen"/>
      <w:color w:val="008000"/>
      <w:sz w:val="28"/>
      <w:szCs w:val="28"/>
    </w:rPr>
  </w:style>
  <w:style w:type="paragraph" w:styleId="Listenabsatz">
    <w:name w:val="List Paragraph"/>
    <w:basedOn w:val="Standard"/>
    <w:link w:val="ListenabsatzZchn"/>
    <w:uiPriority w:val="34"/>
    <w:qFormat/>
    <w:rsid w:val="00BB7F36"/>
    <w:pPr>
      <w:ind w:left="720"/>
      <w:contextualSpacing/>
    </w:pPr>
  </w:style>
  <w:style w:type="character" w:customStyle="1" w:styleId="HeadlineschwarzZchn">
    <w:name w:val="Headline schwarz Zchn"/>
    <w:basedOn w:val="Absatz-Standardschriftart"/>
    <w:link w:val="Headlineschwarz"/>
    <w:rsid w:val="006C443C"/>
    <w:rPr>
      <w:rFonts w:ascii="Arvo Gruen" w:hAnsi="Arvo Gruen"/>
      <w:sz w:val="28"/>
      <w:szCs w:val="28"/>
    </w:rPr>
  </w:style>
  <w:style w:type="paragraph" w:customStyle="1" w:styleId="Headlinekleingrn">
    <w:name w:val="Headline klein grün"/>
    <w:basedOn w:val="Listenabsatz"/>
    <w:link w:val="HeadlinekleingrnZchn"/>
    <w:qFormat/>
    <w:rsid w:val="00C10329"/>
    <w:pPr>
      <w:numPr>
        <w:numId w:val="1"/>
      </w:numPr>
      <w:spacing w:before="300" w:after="0"/>
      <w:ind w:left="284" w:hanging="284"/>
      <w:contextualSpacing w:val="0"/>
      <w:outlineLvl w:val="1"/>
    </w:pPr>
    <w:rPr>
      <w:rFonts w:ascii="Arvo Gruen" w:hAnsi="Arvo Gruen"/>
      <w:color w:val="008000"/>
    </w:rPr>
  </w:style>
  <w:style w:type="paragraph" w:customStyle="1" w:styleId="FSText">
    <w:name w:val="FS Text"/>
    <w:link w:val="FSTextZchn"/>
    <w:qFormat/>
    <w:rsid w:val="006C443C"/>
    <w:pPr>
      <w:spacing w:before="160" w:after="160" w:line="320" w:lineRule="exact"/>
    </w:pPr>
    <w:rPr>
      <w:rFonts w:ascii="PT Sans" w:hAnsi="PT Sans"/>
    </w:rPr>
  </w:style>
  <w:style w:type="character" w:customStyle="1" w:styleId="ListenabsatzZchn">
    <w:name w:val="Listenabsatz Zchn"/>
    <w:basedOn w:val="Absatz-Standardschriftart"/>
    <w:link w:val="Listenabsatz"/>
    <w:uiPriority w:val="34"/>
    <w:rsid w:val="00BB7F36"/>
  </w:style>
  <w:style w:type="character" w:customStyle="1" w:styleId="HeadlinekleingrnZchn">
    <w:name w:val="Headline klein grün Zchn"/>
    <w:basedOn w:val="ListenabsatzZchn"/>
    <w:link w:val="Headlinekleingrn"/>
    <w:rsid w:val="00C10329"/>
    <w:rPr>
      <w:rFonts w:ascii="Arvo Gruen" w:hAnsi="Arvo Gruen"/>
      <w:color w:val="008000"/>
    </w:rPr>
  </w:style>
  <w:style w:type="table" w:styleId="Tabellenraster">
    <w:name w:val="Table Grid"/>
    <w:basedOn w:val="NormaleTabelle"/>
    <w:uiPriority w:val="59"/>
    <w:rsid w:val="0033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TextZchn">
    <w:name w:val="FS Text Zchn"/>
    <w:basedOn w:val="HeadlinekleingrnZchn"/>
    <w:link w:val="FSText"/>
    <w:rsid w:val="006C443C"/>
    <w:rPr>
      <w:rFonts w:ascii="PT Sans" w:hAnsi="PT Sans"/>
      <w:color w:val="008000"/>
    </w:rPr>
  </w:style>
  <w:style w:type="paragraph" w:customStyle="1" w:styleId="FSTabelle">
    <w:name w:val="FS Ü Tabelle"/>
    <w:basedOn w:val="Standard"/>
    <w:link w:val="FSTabelleZchn"/>
    <w:qFormat/>
    <w:rsid w:val="0033358E"/>
    <w:pPr>
      <w:spacing w:before="100" w:after="0" w:line="360" w:lineRule="auto"/>
    </w:pPr>
    <w:rPr>
      <w:rFonts w:ascii="Arvo Gruen" w:hAnsi="Arvo Gruen"/>
      <w:sz w:val="20"/>
      <w:szCs w:val="20"/>
    </w:rPr>
  </w:style>
  <w:style w:type="paragraph" w:customStyle="1" w:styleId="FSTextTabelle">
    <w:name w:val="FS Text Tabelle"/>
    <w:basedOn w:val="FSTabelle"/>
    <w:link w:val="FSTextTabelleZchn"/>
    <w:qFormat/>
    <w:rsid w:val="00F24A33"/>
    <w:pPr>
      <w:jc w:val="right"/>
    </w:pPr>
    <w:rPr>
      <w:rFonts w:ascii="PT Sans" w:hAnsi="PT Sans"/>
    </w:rPr>
  </w:style>
  <w:style w:type="character" w:customStyle="1" w:styleId="FSTabelleZchn">
    <w:name w:val="FS Ü Tabelle Zchn"/>
    <w:basedOn w:val="Absatz-Standardschriftart"/>
    <w:link w:val="FSTabelle"/>
    <w:rsid w:val="0033358E"/>
    <w:rPr>
      <w:rFonts w:ascii="Arvo Gruen" w:hAnsi="Arvo Gruen"/>
      <w:sz w:val="20"/>
      <w:szCs w:val="20"/>
    </w:rPr>
  </w:style>
  <w:style w:type="paragraph" w:customStyle="1" w:styleId="HeadlineTab">
    <w:name w:val="Headline Tab"/>
    <w:basedOn w:val="Headlinekleingrn"/>
    <w:link w:val="HeadlineTabZchn"/>
    <w:qFormat/>
    <w:rsid w:val="006C443C"/>
    <w:pPr>
      <w:numPr>
        <w:numId w:val="0"/>
      </w:numPr>
      <w:spacing w:after="100"/>
      <w:ind w:left="284" w:hanging="284"/>
    </w:pPr>
    <w:rPr>
      <w:sz w:val="20"/>
      <w:szCs w:val="20"/>
    </w:rPr>
  </w:style>
  <w:style w:type="character" w:customStyle="1" w:styleId="FSTextTabelleZchn">
    <w:name w:val="FS Text Tabelle Zchn"/>
    <w:basedOn w:val="FSTabelleZchn"/>
    <w:link w:val="FSTextTabelle"/>
    <w:rsid w:val="00F24A33"/>
    <w:rPr>
      <w:rFonts w:ascii="PT Sans" w:hAnsi="PT Sans"/>
      <w:sz w:val="20"/>
      <w:szCs w:val="20"/>
    </w:rPr>
  </w:style>
  <w:style w:type="character" w:customStyle="1" w:styleId="HeadlineTabZchn">
    <w:name w:val="Headline Tab Zchn"/>
    <w:basedOn w:val="HeadlinekleingrnZchn"/>
    <w:link w:val="HeadlineTab"/>
    <w:rsid w:val="006C443C"/>
    <w:rPr>
      <w:rFonts w:ascii="Arvo Gruen" w:hAnsi="Arvo Gruen"/>
      <w:color w:val="008000"/>
      <w:sz w:val="20"/>
      <w:szCs w:val="20"/>
    </w:rPr>
  </w:style>
  <w:style w:type="paragraph" w:customStyle="1" w:styleId="FSTextwichtig">
    <w:name w:val="FS Text wichtig"/>
    <w:basedOn w:val="FSText"/>
    <w:link w:val="FSTextwichtigZchn"/>
    <w:qFormat/>
    <w:rsid w:val="003C1896"/>
    <w:pPr>
      <w:spacing w:line="400" w:lineRule="exact"/>
    </w:pPr>
    <w:rPr>
      <w:b/>
      <w:sz w:val="26"/>
      <w:szCs w:val="26"/>
    </w:rPr>
  </w:style>
  <w:style w:type="character" w:customStyle="1" w:styleId="FSTextwichtigZchn">
    <w:name w:val="FS Text wichtig Zchn"/>
    <w:basedOn w:val="FSTextZchn"/>
    <w:link w:val="FSTextwichtig"/>
    <w:rsid w:val="003C1896"/>
    <w:rPr>
      <w:rFonts w:ascii="PT Sans" w:hAnsi="PT Sans"/>
      <w:b/>
      <w:color w:val="008000"/>
      <w:sz w:val="26"/>
      <w:szCs w:val="26"/>
    </w:rPr>
  </w:style>
  <w:style w:type="paragraph" w:customStyle="1" w:styleId="LVfettStandard">
    <w:name w:val="LV_fett_Standard"/>
    <w:basedOn w:val="Standard"/>
    <w:next w:val="Standard"/>
    <w:qFormat/>
    <w:rsid w:val="00A15D6C"/>
    <w:pPr>
      <w:spacing w:after="0" w:line="360" w:lineRule="atLeast"/>
    </w:pPr>
    <w:rPr>
      <w:rFonts w:ascii="Arial" w:hAnsi="Arial" w:cs="Arial"/>
      <w:b/>
      <w:sz w:val="24"/>
      <w:szCs w:val="24"/>
    </w:rPr>
  </w:style>
  <w:style w:type="character" w:styleId="Zeilennummer">
    <w:name w:val="line number"/>
    <w:basedOn w:val="Absatz-Standardschriftart"/>
    <w:uiPriority w:val="99"/>
    <w:semiHidden/>
    <w:unhideWhenUsed/>
    <w:rsid w:val="000B4934"/>
  </w:style>
  <w:style w:type="paragraph" w:styleId="Funotentext">
    <w:name w:val="footnote text"/>
    <w:basedOn w:val="Standard"/>
    <w:link w:val="FunotentextZchn"/>
    <w:uiPriority w:val="99"/>
    <w:semiHidden/>
    <w:unhideWhenUsed/>
    <w:rsid w:val="00044C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4CC2"/>
    <w:rPr>
      <w:sz w:val="20"/>
      <w:szCs w:val="20"/>
    </w:rPr>
  </w:style>
  <w:style w:type="character" w:styleId="Funotenzeichen">
    <w:name w:val="footnote reference"/>
    <w:basedOn w:val="Absatz-Standardschriftart"/>
    <w:uiPriority w:val="99"/>
    <w:semiHidden/>
    <w:unhideWhenUsed/>
    <w:rsid w:val="00044CC2"/>
    <w:rPr>
      <w:vertAlign w:val="superscript"/>
    </w:rPr>
  </w:style>
  <w:style w:type="character" w:styleId="Hyperlink">
    <w:name w:val="Hyperlink"/>
    <w:basedOn w:val="Absatz-Standardschriftart"/>
    <w:uiPriority w:val="99"/>
    <w:unhideWhenUsed/>
    <w:rsid w:val="00044CC2"/>
    <w:rPr>
      <w:color w:val="0000FF" w:themeColor="hyperlink"/>
      <w:u w:val="single"/>
    </w:rPr>
  </w:style>
  <w:style w:type="character" w:styleId="Kommentarzeichen">
    <w:name w:val="annotation reference"/>
    <w:basedOn w:val="Absatz-Standardschriftart"/>
    <w:uiPriority w:val="99"/>
    <w:semiHidden/>
    <w:unhideWhenUsed/>
    <w:rsid w:val="005213AC"/>
    <w:rPr>
      <w:sz w:val="16"/>
      <w:szCs w:val="16"/>
    </w:rPr>
  </w:style>
  <w:style w:type="paragraph" w:styleId="Kommentartext">
    <w:name w:val="annotation text"/>
    <w:basedOn w:val="Standard"/>
    <w:link w:val="KommentartextZchn"/>
    <w:uiPriority w:val="99"/>
    <w:unhideWhenUsed/>
    <w:rsid w:val="005213AC"/>
    <w:pPr>
      <w:spacing w:line="240" w:lineRule="auto"/>
    </w:pPr>
    <w:rPr>
      <w:sz w:val="20"/>
      <w:szCs w:val="20"/>
    </w:rPr>
  </w:style>
  <w:style w:type="character" w:customStyle="1" w:styleId="KommentartextZchn">
    <w:name w:val="Kommentartext Zchn"/>
    <w:basedOn w:val="Absatz-Standardschriftart"/>
    <w:link w:val="Kommentartext"/>
    <w:uiPriority w:val="99"/>
    <w:rsid w:val="005213AC"/>
    <w:rPr>
      <w:sz w:val="20"/>
      <w:szCs w:val="20"/>
    </w:rPr>
  </w:style>
  <w:style w:type="paragraph" w:styleId="Kommentarthema">
    <w:name w:val="annotation subject"/>
    <w:basedOn w:val="Kommentartext"/>
    <w:next w:val="Kommentartext"/>
    <w:link w:val="KommentarthemaZchn"/>
    <w:uiPriority w:val="99"/>
    <w:semiHidden/>
    <w:unhideWhenUsed/>
    <w:rsid w:val="005213AC"/>
    <w:rPr>
      <w:b/>
      <w:bCs/>
    </w:rPr>
  </w:style>
  <w:style w:type="character" w:customStyle="1" w:styleId="KommentarthemaZchn">
    <w:name w:val="Kommentarthema Zchn"/>
    <w:basedOn w:val="KommentartextZchn"/>
    <w:link w:val="Kommentarthema"/>
    <w:uiPriority w:val="99"/>
    <w:semiHidden/>
    <w:rsid w:val="005213AC"/>
    <w:rPr>
      <w:b/>
      <w:bCs/>
      <w:sz w:val="20"/>
      <w:szCs w:val="20"/>
    </w:rPr>
  </w:style>
  <w:style w:type="paragraph" w:styleId="berarbeitung">
    <w:name w:val="Revision"/>
    <w:hidden/>
    <w:uiPriority w:val="99"/>
    <w:semiHidden/>
    <w:rsid w:val="00655928"/>
    <w:pPr>
      <w:spacing w:after="0" w:line="240" w:lineRule="auto"/>
    </w:pPr>
  </w:style>
  <w:style w:type="paragraph" w:customStyle="1" w:styleId="FSBullet">
    <w:name w:val="FS Bullet"/>
    <w:basedOn w:val="Standard"/>
    <w:rsid w:val="00513924"/>
    <w:pPr>
      <w:numPr>
        <w:numId w:val="5"/>
      </w:numPr>
      <w:spacing w:before="240"/>
    </w:pPr>
    <w:rPr>
      <w:rFonts w:ascii="PT Sans" w:hAnsi="PT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4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46B"/>
    <w:rPr>
      <w:rFonts w:ascii="Tahoma" w:hAnsi="Tahoma" w:cs="Tahoma"/>
      <w:sz w:val="16"/>
      <w:szCs w:val="16"/>
    </w:rPr>
  </w:style>
  <w:style w:type="paragraph" w:styleId="Kopfzeile">
    <w:name w:val="header"/>
    <w:basedOn w:val="Standard"/>
    <w:link w:val="KopfzeileZchn"/>
    <w:uiPriority w:val="99"/>
    <w:unhideWhenUsed/>
    <w:rsid w:val="00EF44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46B"/>
  </w:style>
  <w:style w:type="paragraph" w:styleId="Fuzeile">
    <w:name w:val="footer"/>
    <w:basedOn w:val="Standard"/>
    <w:link w:val="FuzeileZchn"/>
    <w:uiPriority w:val="99"/>
    <w:unhideWhenUsed/>
    <w:rsid w:val="00EF4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46B"/>
  </w:style>
  <w:style w:type="paragraph" w:customStyle="1" w:styleId="Headlinegrn">
    <w:name w:val="Headline grün"/>
    <w:basedOn w:val="Standard"/>
    <w:link w:val="HeadlinegrnZchn"/>
    <w:qFormat/>
    <w:rsid w:val="00EF446B"/>
    <w:rPr>
      <w:rFonts w:ascii="Arvo Gruen" w:hAnsi="Arvo Gruen"/>
      <w:color w:val="008000"/>
      <w:sz w:val="28"/>
      <w:szCs w:val="28"/>
    </w:rPr>
  </w:style>
  <w:style w:type="paragraph" w:customStyle="1" w:styleId="Headlineschwarz">
    <w:name w:val="Headline schwarz"/>
    <w:basedOn w:val="Standard"/>
    <w:link w:val="HeadlineschwarzZchn"/>
    <w:qFormat/>
    <w:rsid w:val="006C443C"/>
    <w:pPr>
      <w:spacing w:after="640"/>
      <w:outlineLvl w:val="0"/>
    </w:pPr>
    <w:rPr>
      <w:rFonts w:ascii="Arvo Gruen" w:hAnsi="Arvo Gruen"/>
      <w:sz w:val="28"/>
      <w:szCs w:val="28"/>
    </w:rPr>
  </w:style>
  <w:style w:type="character" w:customStyle="1" w:styleId="HeadlinegrnZchn">
    <w:name w:val="Headline grün Zchn"/>
    <w:basedOn w:val="Absatz-Standardschriftart"/>
    <w:link w:val="Headlinegrn"/>
    <w:rsid w:val="00EF446B"/>
    <w:rPr>
      <w:rFonts w:ascii="Arvo Gruen" w:hAnsi="Arvo Gruen"/>
      <w:color w:val="008000"/>
      <w:sz w:val="28"/>
      <w:szCs w:val="28"/>
    </w:rPr>
  </w:style>
  <w:style w:type="paragraph" w:styleId="Listenabsatz">
    <w:name w:val="List Paragraph"/>
    <w:basedOn w:val="Standard"/>
    <w:link w:val="ListenabsatzZchn"/>
    <w:uiPriority w:val="34"/>
    <w:qFormat/>
    <w:rsid w:val="00BB7F36"/>
    <w:pPr>
      <w:ind w:left="720"/>
      <w:contextualSpacing/>
    </w:pPr>
  </w:style>
  <w:style w:type="character" w:customStyle="1" w:styleId="HeadlineschwarzZchn">
    <w:name w:val="Headline schwarz Zchn"/>
    <w:basedOn w:val="Absatz-Standardschriftart"/>
    <w:link w:val="Headlineschwarz"/>
    <w:rsid w:val="006C443C"/>
    <w:rPr>
      <w:rFonts w:ascii="Arvo Gruen" w:hAnsi="Arvo Gruen"/>
      <w:sz w:val="28"/>
      <w:szCs w:val="28"/>
    </w:rPr>
  </w:style>
  <w:style w:type="paragraph" w:customStyle="1" w:styleId="Headlinekleingrn">
    <w:name w:val="Headline klein grün"/>
    <w:basedOn w:val="Listenabsatz"/>
    <w:link w:val="HeadlinekleingrnZchn"/>
    <w:qFormat/>
    <w:rsid w:val="00C10329"/>
    <w:pPr>
      <w:numPr>
        <w:numId w:val="1"/>
      </w:numPr>
      <w:spacing w:before="300" w:after="0"/>
      <w:ind w:left="284" w:hanging="284"/>
      <w:contextualSpacing w:val="0"/>
      <w:outlineLvl w:val="1"/>
    </w:pPr>
    <w:rPr>
      <w:rFonts w:ascii="Arvo Gruen" w:hAnsi="Arvo Gruen"/>
      <w:color w:val="008000"/>
    </w:rPr>
  </w:style>
  <w:style w:type="paragraph" w:customStyle="1" w:styleId="FSText">
    <w:name w:val="FS Text"/>
    <w:link w:val="FSTextZchn"/>
    <w:qFormat/>
    <w:rsid w:val="006C443C"/>
    <w:pPr>
      <w:spacing w:before="160" w:after="160" w:line="320" w:lineRule="exact"/>
    </w:pPr>
    <w:rPr>
      <w:rFonts w:ascii="PT Sans" w:hAnsi="PT Sans"/>
    </w:rPr>
  </w:style>
  <w:style w:type="character" w:customStyle="1" w:styleId="ListenabsatzZchn">
    <w:name w:val="Listenabsatz Zchn"/>
    <w:basedOn w:val="Absatz-Standardschriftart"/>
    <w:link w:val="Listenabsatz"/>
    <w:uiPriority w:val="34"/>
    <w:rsid w:val="00BB7F36"/>
  </w:style>
  <w:style w:type="character" w:customStyle="1" w:styleId="HeadlinekleingrnZchn">
    <w:name w:val="Headline klein grün Zchn"/>
    <w:basedOn w:val="ListenabsatzZchn"/>
    <w:link w:val="Headlinekleingrn"/>
    <w:rsid w:val="00C10329"/>
    <w:rPr>
      <w:rFonts w:ascii="Arvo Gruen" w:hAnsi="Arvo Gruen"/>
      <w:color w:val="008000"/>
    </w:rPr>
  </w:style>
  <w:style w:type="table" w:styleId="Tabellenraster">
    <w:name w:val="Table Grid"/>
    <w:basedOn w:val="NormaleTabelle"/>
    <w:uiPriority w:val="59"/>
    <w:rsid w:val="0033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TextZchn">
    <w:name w:val="FS Text Zchn"/>
    <w:basedOn w:val="HeadlinekleingrnZchn"/>
    <w:link w:val="FSText"/>
    <w:rsid w:val="006C443C"/>
    <w:rPr>
      <w:rFonts w:ascii="PT Sans" w:hAnsi="PT Sans"/>
      <w:color w:val="008000"/>
    </w:rPr>
  </w:style>
  <w:style w:type="paragraph" w:customStyle="1" w:styleId="FSTabelle">
    <w:name w:val="FS Ü Tabelle"/>
    <w:basedOn w:val="Standard"/>
    <w:link w:val="FSTabelleZchn"/>
    <w:qFormat/>
    <w:rsid w:val="0033358E"/>
    <w:pPr>
      <w:spacing w:before="100" w:after="0" w:line="360" w:lineRule="auto"/>
    </w:pPr>
    <w:rPr>
      <w:rFonts w:ascii="Arvo Gruen" w:hAnsi="Arvo Gruen"/>
      <w:sz w:val="20"/>
      <w:szCs w:val="20"/>
    </w:rPr>
  </w:style>
  <w:style w:type="paragraph" w:customStyle="1" w:styleId="FSTextTabelle">
    <w:name w:val="FS Text Tabelle"/>
    <w:basedOn w:val="FSTabelle"/>
    <w:link w:val="FSTextTabelleZchn"/>
    <w:qFormat/>
    <w:rsid w:val="00F24A33"/>
    <w:pPr>
      <w:jc w:val="right"/>
    </w:pPr>
    <w:rPr>
      <w:rFonts w:ascii="PT Sans" w:hAnsi="PT Sans"/>
    </w:rPr>
  </w:style>
  <w:style w:type="character" w:customStyle="1" w:styleId="FSTabelleZchn">
    <w:name w:val="FS Ü Tabelle Zchn"/>
    <w:basedOn w:val="Absatz-Standardschriftart"/>
    <w:link w:val="FSTabelle"/>
    <w:rsid w:val="0033358E"/>
    <w:rPr>
      <w:rFonts w:ascii="Arvo Gruen" w:hAnsi="Arvo Gruen"/>
      <w:sz w:val="20"/>
      <w:szCs w:val="20"/>
    </w:rPr>
  </w:style>
  <w:style w:type="paragraph" w:customStyle="1" w:styleId="HeadlineTab">
    <w:name w:val="Headline Tab"/>
    <w:basedOn w:val="Headlinekleingrn"/>
    <w:link w:val="HeadlineTabZchn"/>
    <w:qFormat/>
    <w:rsid w:val="006C443C"/>
    <w:pPr>
      <w:numPr>
        <w:numId w:val="0"/>
      </w:numPr>
      <w:spacing w:after="100"/>
      <w:ind w:left="284" w:hanging="284"/>
    </w:pPr>
    <w:rPr>
      <w:sz w:val="20"/>
      <w:szCs w:val="20"/>
    </w:rPr>
  </w:style>
  <w:style w:type="character" w:customStyle="1" w:styleId="FSTextTabelleZchn">
    <w:name w:val="FS Text Tabelle Zchn"/>
    <w:basedOn w:val="FSTabelleZchn"/>
    <w:link w:val="FSTextTabelle"/>
    <w:rsid w:val="00F24A33"/>
    <w:rPr>
      <w:rFonts w:ascii="PT Sans" w:hAnsi="PT Sans"/>
      <w:sz w:val="20"/>
      <w:szCs w:val="20"/>
    </w:rPr>
  </w:style>
  <w:style w:type="character" w:customStyle="1" w:styleId="HeadlineTabZchn">
    <w:name w:val="Headline Tab Zchn"/>
    <w:basedOn w:val="HeadlinekleingrnZchn"/>
    <w:link w:val="HeadlineTab"/>
    <w:rsid w:val="006C443C"/>
    <w:rPr>
      <w:rFonts w:ascii="Arvo Gruen" w:hAnsi="Arvo Gruen"/>
      <w:color w:val="008000"/>
      <w:sz w:val="20"/>
      <w:szCs w:val="20"/>
    </w:rPr>
  </w:style>
  <w:style w:type="paragraph" w:customStyle="1" w:styleId="FSTextwichtig">
    <w:name w:val="FS Text wichtig"/>
    <w:basedOn w:val="FSText"/>
    <w:link w:val="FSTextwichtigZchn"/>
    <w:qFormat/>
    <w:rsid w:val="003C1896"/>
    <w:pPr>
      <w:spacing w:line="400" w:lineRule="exact"/>
    </w:pPr>
    <w:rPr>
      <w:b/>
      <w:sz w:val="26"/>
      <w:szCs w:val="26"/>
    </w:rPr>
  </w:style>
  <w:style w:type="character" w:customStyle="1" w:styleId="FSTextwichtigZchn">
    <w:name w:val="FS Text wichtig Zchn"/>
    <w:basedOn w:val="FSTextZchn"/>
    <w:link w:val="FSTextwichtig"/>
    <w:rsid w:val="003C1896"/>
    <w:rPr>
      <w:rFonts w:ascii="PT Sans" w:hAnsi="PT Sans"/>
      <w:b/>
      <w:color w:val="008000"/>
      <w:sz w:val="26"/>
      <w:szCs w:val="26"/>
    </w:rPr>
  </w:style>
  <w:style w:type="paragraph" w:customStyle="1" w:styleId="LVfettStandard">
    <w:name w:val="LV_fett_Standard"/>
    <w:basedOn w:val="Standard"/>
    <w:next w:val="Standard"/>
    <w:qFormat/>
    <w:rsid w:val="00A15D6C"/>
    <w:pPr>
      <w:spacing w:after="0" w:line="360" w:lineRule="atLeast"/>
    </w:pPr>
    <w:rPr>
      <w:rFonts w:ascii="Arial" w:hAnsi="Arial" w:cs="Arial"/>
      <w:b/>
      <w:sz w:val="24"/>
      <w:szCs w:val="24"/>
    </w:rPr>
  </w:style>
  <w:style w:type="character" w:styleId="Zeilennummer">
    <w:name w:val="line number"/>
    <w:basedOn w:val="Absatz-Standardschriftart"/>
    <w:uiPriority w:val="99"/>
    <w:semiHidden/>
    <w:unhideWhenUsed/>
    <w:rsid w:val="000B4934"/>
  </w:style>
  <w:style w:type="paragraph" w:styleId="Funotentext">
    <w:name w:val="footnote text"/>
    <w:basedOn w:val="Standard"/>
    <w:link w:val="FunotentextZchn"/>
    <w:uiPriority w:val="99"/>
    <w:semiHidden/>
    <w:unhideWhenUsed/>
    <w:rsid w:val="00044C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44CC2"/>
    <w:rPr>
      <w:sz w:val="20"/>
      <w:szCs w:val="20"/>
    </w:rPr>
  </w:style>
  <w:style w:type="character" w:styleId="Funotenzeichen">
    <w:name w:val="footnote reference"/>
    <w:basedOn w:val="Absatz-Standardschriftart"/>
    <w:uiPriority w:val="99"/>
    <w:semiHidden/>
    <w:unhideWhenUsed/>
    <w:rsid w:val="00044CC2"/>
    <w:rPr>
      <w:vertAlign w:val="superscript"/>
    </w:rPr>
  </w:style>
  <w:style w:type="character" w:styleId="Hyperlink">
    <w:name w:val="Hyperlink"/>
    <w:basedOn w:val="Absatz-Standardschriftart"/>
    <w:uiPriority w:val="99"/>
    <w:unhideWhenUsed/>
    <w:rsid w:val="00044CC2"/>
    <w:rPr>
      <w:color w:val="0000FF" w:themeColor="hyperlink"/>
      <w:u w:val="single"/>
    </w:rPr>
  </w:style>
  <w:style w:type="character" w:styleId="Kommentarzeichen">
    <w:name w:val="annotation reference"/>
    <w:basedOn w:val="Absatz-Standardschriftart"/>
    <w:uiPriority w:val="99"/>
    <w:semiHidden/>
    <w:unhideWhenUsed/>
    <w:rsid w:val="005213AC"/>
    <w:rPr>
      <w:sz w:val="16"/>
      <w:szCs w:val="16"/>
    </w:rPr>
  </w:style>
  <w:style w:type="paragraph" w:styleId="Kommentartext">
    <w:name w:val="annotation text"/>
    <w:basedOn w:val="Standard"/>
    <w:link w:val="KommentartextZchn"/>
    <w:uiPriority w:val="99"/>
    <w:unhideWhenUsed/>
    <w:rsid w:val="005213AC"/>
    <w:pPr>
      <w:spacing w:line="240" w:lineRule="auto"/>
    </w:pPr>
    <w:rPr>
      <w:sz w:val="20"/>
      <w:szCs w:val="20"/>
    </w:rPr>
  </w:style>
  <w:style w:type="character" w:customStyle="1" w:styleId="KommentartextZchn">
    <w:name w:val="Kommentartext Zchn"/>
    <w:basedOn w:val="Absatz-Standardschriftart"/>
    <w:link w:val="Kommentartext"/>
    <w:uiPriority w:val="99"/>
    <w:rsid w:val="005213AC"/>
    <w:rPr>
      <w:sz w:val="20"/>
      <w:szCs w:val="20"/>
    </w:rPr>
  </w:style>
  <w:style w:type="paragraph" w:styleId="Kommentarthema">
    <w:name w:val="annotation subject"/>
    <w:basedOn w:val="Kommentartext"/>
    <w:next w:val="Kommentartext"/>
    <w:link w:val="KommentarthemaZchn"/>
    <w:uiPriority w:val="99"/>
    <w:semiHidden/>
    <w:unhideWhenUsed/>
    <w:rsid w:val="005213AC"/>
    <w:rPr>
      <w:b/>
      <w:bCs/>
    </w:rPr>
  </w:style>
  <w:style w:type="character" w:customStyle="1" w:styleId="KommentarthemaZchn">
    <w:name w:val="Kommentarthema Zchn"/>
    <w:basedOn w:val="KommentartextZchn"/>
    <w:link w:val="Kommentarthema"/>
    <w:uiPriority w:val="99"/>
    <w:semiHidden/>
    <w:rsid w:val="005213AC"/>
    <w:rPr>
      <w:b/>
      <w:bCs/>
      <w:sz w:val="20"/>
      <w:szCs w:val="20"/>
    </w:rPr>
  </w:style>
  <w:style w:type="paragraph" w:styleId="berarbeitung">
    <w:name w:val="Revision"/>
    <w:hidden/>
    <w:uiPriority w:val="99"/>
    <w:semiHidden/>
    <w:rsid w:val="00655928"/>
    <w:pPr>
      <w:spacing w:after="0" w:line="240" w:lineRule="auto"/>
    </w:pPr>
  </w:style>
  <w:style w:type="paragraph" w:customStyle="1" w:styleId="FSBullet">
    <w:name w:val="FS Bullet"/>
    <w:basedOn w:val="Standard"/>
    <w:rsid w:val="00513924"/>
    <w:pPr>
      <w:numPr>
        <w:numId w:val="5"/>
      </w:numPr>
      <w:spacing w:before="240"/>
    </w:pPr>
    <w:rPr>
      <w:rFonts w:ascii="PT Sans" w:hAnsi="PT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51275">
      <w:bodyDiv w:val="1"/>
      <w:marLeft w:val="0"/>
      <w:marRight w:val="0"/>
      <w:marTop w:val="0"/>
      <w:marBottom w:val="0"/>
      <w:divBdr>
        <w:top w:val="none" w:sz="0" w:space="0" w:color="auto"/>
        <w:left w:val="none" w:sz="0" w:space="0" w:color="auto"/>
        <w:bottom w:val="none" w:sz="0" w:space="0" w:color="auto"/>
        <w:right w:val="none" w:sz="0" w:space="0" w:color="auto"/>
      </w:divBdr>
    </w:div>
    <w:div w:id="1180923489">
      <w:bodyDiv w:val="1"/>
      <w:marLeft w:val="0"/>
      <w:marRight w:val="0"/>
      <w:marTop w:val="0"/>
      <w:marBottom w:val="0"/>
      <w:divBdr>
        <w:top w:val="none" w:sz="0" w:space="0" w:color="auto"/>
        <w:left w:val="none" w:sz="0" w:space="0" w:color="auto"/>
        <w:bottom w:val="none" w:sz="0" w:space="0" w:color="auto"/>
        <w:right w:val="none" w:sz="0" w:space="0" w:color="auto"/>
      </w:divBdr>
    </w:div>
    <w:div w:id="15172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lem.de/news/machine-learning-amazon-verwirft-sexistisches-ki-tool-fuer-bewerber-1810-13706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CBF1-F40B-4559-A20F-37FFBD57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1993</Words>
  <Characters>12558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2019-01-10T22:15:00Z</dcterms:created>
  <dcterms:modified xsi:type="dcterms:W3CDTF">2019-01-10T22:26:00Z</dcterms:modified>
</cp:coreProperties>
</file>